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C27A8" w14:textId="77777777" w:rsidR="00DB3016" w:rsidRPr="00D36A39" w:rsidRDefault="00DB3016" w:rsidP="00DB3016">
      <w:pPr>
        <w:pStyle w:val="Betarp"/>
        <w:jc w:val="center"/>
        <w:rPr>
          <w:b/>
          <w:bCs/>
          <w:sz w:val="22"/>
          <w:szCs w:val="22"/>
          <w:lang w:val="lt-LT"/>
        </w:rPr>
      </w:pPr>
      <w:bookmarkStart w:id="0" w:name="_Hlk136860407"/>
      <w:r w:rsidRPr="00D36A39">
        <w:rPr>
          <w:b/>
          <w:bCs/>
          <w:sz w:val="22"/>
          <w:szCs w:val="22"/>
          <w:lang w:val="lt-LT"/>
        </w:rPr>
        <w:t>Telšių Žemaitės gimnazija</w:t>
      </w:r>
    </w:p>
    <w:p w14:paraId="744A36AA" w14:textId="77777777" w:rsidR="00DB3016" w:rsidRPr="00D36A39" w:rsidRDefault="00DB3016" w:rsidP="00DB3016">
      <w:pPr>
        <w:pStyle w:val="Betarp"/>
        <w:jc w:val="center"/>
        <w:rPr>
          <w:b/>
          <w:bCs/>
          <w:sz w:val="22"/>
          <w:szCs w:val="22"/>
          <w:lang w:val="lt-LT"/>
        </w:rPr>
      </w:pPr>
    </w:p>
    <w:p w14:paraId="5E200CDF" w14:textId="77777777" w:rsidR="00DB3016" w:rsidRPr="001F0929" w:rsidRDefault="00DB3016" w:rsidP="00DB3016">
      <w:pPr>
        <w:pStyle w:val="Betarp"/>
        <w:jc w:val="center"/>
        <w:rPr>
          <w:b/>
          <w:bCs/>
          <w:sz w:val="22"/>
          <w:szCs w:val="22"/>
          <w:lang w:val="lt-LT"/>
        </w:rPr>
      </w:pPr>
      <w:r w:rsidRPr="001F0929">
        <w:rPr>
          <w:b/>
          <w:bCs/>
          <w:sz w:val="22"/>
          <w:szCs w:val="22"/>
          <w:lang w:val="lt-LT"/>
        </w:rPr>
        <w:t xml:space="preserve">Chemijos ir fizikos laboratorijų laboratoriniai baldai </w:t>
      </w:r>
    </w:p>
    <w:p w14:paraId="0E9A9D42" w14:textId="77777777" w:rsidR="00DB3016" w:rsidRPr="001F0929" w:rsidRDefault="00DB3016" w:rsidP="00DB3016">
      <w:pPr>
        <w:pStyle w:val="Betarp"/>
        <w:jc w:val="center"/>
        <w:rPr>
          <w:b/>
          <w:bCs/>
          <w:sz w:val="22"/>
          <w:szCs w:val="22"/>
          <w:lang w:val="lt-LT"/>
        </w:rPr>
      </w:pPr>
    </w:p>
    <w:p w14:paraId="5C8FA313" w14:textId="77777777" w:rsidR="00DB3016" w:rsidRPr="00D36A39" w:rsidRDefault="00DB3016" w:rsidP="00DB3016">
      <w:pPr>
        <w:pStyle w:val="Betarp"/>
        <w:jc w:val="center"/>
        <w:rPr>
          <w:b/>
          <w:bCs/>
          <w:sz w:val="22"/>
          <w:szCs w:val="22"/>
          <w:lang w:val="lt-LT"/>
        </w:rPr>
      </w:pPr>
      <w:r w:rsidRPr="00D36A39">
        <w:rPr>
          <w:b/>
          <w:bCs/>
          <w:sz w:val="22"/>
          <w:szCs w:val="22"/>
          <w:lang w:val="lt-LT"/>
        </w:rPr>
        <w:t>Techninė specifikacija</w:t>
      </w:r>
    </w:p>
    <w:p w14:paraId="0D6FEF4A" w14:textId="77777777" w:rsidR="00DB3016" w:rsidRPr="00D36A39" w:rsidRDefault="00DB3016" w:rsidP="00DB3016">
      <w:pPr>
        <w:pStyle w:val="Betarp"/>
        <w:jc w:val="center"/>
        <w:rPr>
          <w:b/>
          <w:bCs/>
          <w:sz w:val="22"/>
          <w:szCs w:val="22"/>
          <w:lang w:val="lt-LT"/>
        </w:rPr>
      </w:pPr>
    </w:p>
    <w:p w14:paraId="1A3BA621" w14:textId="77777777" w:rsidR="00DB3016" w:rsidRPr="00D36A39" w:rsidRDefault="00DB3016" w:rsidP="00DB3016">
      <w:pPr>
        <w:pStyle w:val="Betarp"/>
        <w:jc w:val="center"/>
        <w:rPr>
          <w:b/>
          <w:bCs/>
          <w:sz w:val="22"/>
          <w:szCs w:val="22"/>
          <w:lang w:val="lt-LT"/>
        </w:rPr>
      </w:pPr>
      <w:r w:rsidRPr="00D36A39">
        <w:rPr>
          <w:b/>
          <w:bCs/>
          <w:sz w:val="22"/>
          <w:szCs w:val="22"/>
          <w:lang w:val="lt-LT"/>
        </w:rPr>
        <w:t>I. Bendrieji reikalavimai</w:t>
      </w:r>
    </w:p>
    <w:p w14:paraId="7D60F4F6" w14:textId="77777777" w:rsidR="00DB3016" w:rsidRPr="00D36A39" w:rsidRDefault="00DB3016" w:rsidP="00DB3016">
      <w:pPr>
        <w:pStyle w:val="Betarp"/>
        <w:jc w:val="center"/>
        <w:rPr>
          <w:b/>
          <w:bCs/>
          <w:sz w:val="22"/>
          <w:szCs w:val="22"/>
          <w:lang w:val="lt-LT"/>
        </w:rPr>
      </w:pPr>
    </w:p>
    <w:p w14:paraId="0BA26B52" w14:textId="77777777" w:rsidR="00DB3016" w:rsidRPr="00903DA2" w:rsidRDefault="00DB3016" w:rsidP="00DB3016">
      <w:pPr>
        <w:pStyle w:val="Betarp"/>
        <w:spacing w:before="120"/>
        <w:ind w:firstLine="851"/>
        <w:jc w:val="both"/>
        <w:rPr>
          <w:color w:val="000000" w:themeColor="text1"/>
          <w:sz w:val="22"/>
          <w:szCs w:val="22"/>
          <w:lang w:val="lt-LT"/>
        </w:rPr>
      </w:pPr>
      <w:r>
        <w:rPr>
          <w:sz w:val="22"/>
          <w:szCs w:val="22"/>
          <w:lang w:val="lt-LT"/>
        </w:rPr>
        <w:t>1.</w:t>
      </w:r>
      <w:r w:rsidRPr="00D36A39">
        <w:rPr>
          <w:sz w:val="22"/>
          <w:szCs w:val="22"/>
          <w:lang w:val="lt-LT"/>
        </w:rPr>
        <w:t xml:space="preserve"> Tiekėjo pristatyti baldai turi būti atvežti ir sumontuoti užsakovo nustatytose patalpose. Prieš tai padarant įsipareigojant atvykti į užsakovo vietą ir atlikti papildomus skaičiavimus norint išvengti netikslumų. </w:t>
      </w:r>
      <w:r w:rsidRPr="00903DA2">
        <w:rPr>
          <w:color w:val="000000" w:themeColor="text1"/>
          <w:sz w:val="22"/>
          <w:szCs w:val="22"/>
          <w:lang w:val="lt-LT"/>
        </w:rPr>
        <w:t>Baldams statomiems prie sienų taikomas 5% galimas pokytis atlikus matavimus prieš tai informuojant apie tokį esamą poreikį perkančiąją organizaciją ir pasirašius tarpusavio susitarimą.</w:t>
      </w:r>
      <w:r>
        <w:rPr>
          <w:color w:val="000000" w:themeColor="text1"/>
          <w:sz w:val="22"/>
          <w:szCs w:val="22"/>
          <w:lang w:val="lt-LT"/>
        </w:rPr>
        <w:t xml:space="preserve"> </w:t>
      </w:r>
    </w:p>
    <w:p w14:paraId="70FBD645" w14:textId="77777777" w:rsidR="00DB3016" w:rsidRPr="00D36A39" w:rsidRDefault="00DB3016" w:rsidP="00DB3016">
      <w:pPr>
        <w:pStyle w:val="Betarp"/>
        <w:spacing w:before="120"/>
        <w:ind w:firstLine="851"/>
        <w:jc w:val="both"/>
        <w:rPr>
          <w:sz w:val="22"/>
          <w:szCs w:val="22"/>
          <w:lang w:val="lt-LT"/>
        </w:rPr>
      </w:pPr>
      <w:r>
        <w:rPr>
          <w:sz w:val="22"/>
          <w:szCs w:val="22"/>
          <w:lang w:val="lt-LT"/>
        </w:rPr>
        <w:t>2</w:t>
      </w:r>
      <w:r w:rsidRPr="00D36A39">
        <w:rPr>
          <w:sz w:val="22"/>
          <w:szCs w:val="22"/>
          <w:lang w:val="lt-LT"/>
        </w:rPr>
        <w:t>. Kartu su pasiūlymu turi būti pateikiami dokumentai, įrodantys techninių reikalavimų atitikimą.</w:t>
      </w:r>
    </w:p>
    <w:p w14:paraId="0857F8BA" w14:textId="77777777" w:rsidR="00DB3016" w:rsidRPr="00D36A39" w:rsidRDefault="00DB3016" w:rsidP="00DB3016">
      <w:pPr>
        <w:pStyle w:val="Betarp"/>
        <w:spacing w:before="240"/>
        <w:jc w:val="center"/>
        <w:rPr>
          <w:b/>
          <w:bCs/>
          <w:sz w:val="22"/>
          <w:szCs w:val="22"/>
          <w:lang w:val="lt-LT"/>
        </w:rPr>
      </w:pPr>
      <w:r w:rsidRPr="00D36A39">
        <w:rPr>
          <w:b/>
          <w:bCs/>
          <w:sz w:val="22"/>
          <w:szCs w:val="22"/>
          <w:lang w:val="lt-LT"/>
        </w:rPr>
        <w:t>II. Reikalavimai baldams</w:t>
      </w:r>
    </w:p>
    <w:p w14:paraId="31ED9B2A" w14:textId="4D2E297B" w:rsidR="00DB3016" w:rsidRPr="00F00915" w:rsidRDefault="00DB3016" w:rsidP="00DB3016">
      <w:pPr>
        <w:pStyle w:val="Betarp"/>
        <w:spacing w:before="120"/>
        <w:ind w:firstLine="851"/>
        <w:jc w:val="both"/>
        <w:rPr>
          <w:sz w:val="22"/>
          <w:szCs w:val="22"/>
          <w:lang w:val="lt-LT"/>
        </w:rPr>
      </w:pPr>
      <w:r w:rsidRPr="00D36A39">
        <w:rPr>
          <w:sz w:val="22"/>
          <w:szCs w:val="22"/>
          <w:lang w:val="lt-LT"/>
        </w:rPr>
        <w:t xml:space="preserve">1. Laboratoriniai baldai turi būti sertifikuoti pagal EN 13150 ir EN 14727 arba lygiaverčių standartų reikalavimus ir išduoti sertifikatai. </w:t>
      </w:r>
      <w:r w:rsidR="00170122" w:rsidRPr="00170122">
        <w:rPr>
          <w:sz w:val="22"/>
          <w:szCs w:val="22"/>
          <w:lang w:val="lt-LT"/>
        </w:rPr>
        <w:t>Baldams pažymėtiems * šie ir žemiau esantys reikalavimai nėra taikomi – jiems taikomi tik techninėje specifikacijoje nurodyti reikalavimai.</w:t>
      </w:r>
    </w:p>
    <w:p w14:paraId="03665874"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 xml:space="preserve">2. Laboratoriniai baldai turi būti nedegūs, neabsorbuojantys, atsparūs </w:t>
      </w:r>
      <w:r w:rsidRPr="00F00915">
        <w:rPr>
          <w:sz w:val="22"/>
          <w:szCs w:val="22"/>
          <w:lang w:val="lt-LT"/>
        </w:rPr>
        <w:t>UV</w:t>
      </w:r>
      <w:r w:rsidRPr="00D36A39">
        <w:rPr>
          <w:sz w:val="22"/>
          <w:szCs w:val="22"/>
          <w:lang w:val="lt-LT"/>
        </w:rPr>
        <w:t xml:space="preserve"> spinduliuotei, lengvai valdomi ir apsaugoti nuo korozijos. Baldai turėtų būti pagaminti iš plieno lakštų (stalo rėmai gali būti iš plieninių profilių), galvanizuoti (cinko sluoksnio storis ne mažiau, kaip 2,5 µm), dažyti milteliniu būdu iš abiejų pusių poliuretano laku, kurio sluoksnis 40 µm- 120</w:t>
      </w:r>
      <w:r w:rsidRPr="00D36A39">
        <w:rPr>
          <w:rFonts w:asciiTheme="minorHAnsi" w:hAnsiTheme="minorHAnsi" w:cstheme="minorBidi"/>
          <w:sz w:val="22"/>
          <w:szCs w:val="22"/>
          <w:lang w:val="lt-LT"/>
        </w:rPr>
        <w:t xml:space="preserve"> </w:t>
      </w:r>
      <w:r w:rsidRPr="00D36A39">
        <w:rPr>
          <w:sz w:val="22"/>
          <w:szCs w:val="22"/>
          <w:lang w:val="lt-LT"/>
        </w:rPr>
        <w:t>µm arba lygiaverte medžiaga.  Spintelės ir spintos turi būti pagamintos tik iš lakštinio metalo – be uždarų profilių. Visi baldai turi būti nudažyti balta arba jai artima spalva, o cokoliai juoda arba jai artima spalva.</w:t>
      </w:r>
    </w:p>
    <w:p w14:paraId="085C047B" w14:textId="77777777" w:rsidR="00DB3016" w:rsidRPr="00416A26" w:rsidRDefault="00DB3016" w:rsidP="00DB3016">
      <w:pPr>
        <w:pStyle w:val="Betarp"/>
        <w:spacing w:before="120"/>
        <w:ind w:firstLine="851"/>
        <w:jc w:val="both"/>
        <w:rPr>
          <w:sz w:val="22"/>
          <w:szCs w:val="22"/>
          <w:lang w:val="lt-LT"/>
        </w:rPr>
      </w:pPr>
      <w:r w:rsidRPr="00416A26">
        <w:rPr>
          <w:sz w:val="22"/>
          <w:szCs w:val="22"/>
          <w:lang w:val="lt-LT"/>
        </w:rPr>
        <w:t xml:space="preserve">3. </w:t>
      </w:r>
      <w:proofErr w:type="spellStart"/>
      <w:r w:rsidRPr="00416A26">
        <w:rPr>
          <w:sz w:val="22"/>
          <w:szCs w:val="22"/>
          <w:lang w:val="lt-LT"/>
        </w:rPr>
        <w:t>Poliuretaniniai</w:t>
      </w:r>
      <w:proofErr w:type="spellEnd"/>
      <w:r w:rsidRPr="00416A26">
        <w:rPr>
          <w:sz w:val="22"/>
          <w:szCs w:val="22"/>
          <w:lang w:val="lt-LT"/>
        </w:rPr>
        <w:t xml:space="preserve"> dažai, dengiantys cinkuoto plieno lakštą, iš kurio pagaminti laboratoriniai baldai (rėmo profiliai, spintelės, multimedijos kolonos, aukštos spintos), turi turėti: bandymo ataskaitą pagal EN 2808:2008 standartą, išduotą akredituotos laboratorijos, patvirtinančią, kad ant cinkuoto lakštinio metalo padengtas poliuretano lako sluoksnis atitinka reikalaujamą storį. Galiojančią gaisrinės reakcijos klasifikaciją, kurios įvertinimas: A2-s1, d0, pagal EN 13501-1 standartą, išduotą įgaliotos, notifikuotos ir akredituotos institucijos.</w:t>
      </w:r>
    </w:p>
    <w:p w14:paraId="4D2487D9"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4.</w:t>
      </w:r>
      <w:r w:rsidRPr="00D36A39">
        <w:rPr>
          <w:rFonts w:asciiTheme="minorHAnsi" w:hAnsiTheme="minorHAnsi" w:cstheme="minorBidi"/>
          <w:sz w:val="22"/>
          <w:szCs w:val="22"/>
          <w:lang w:val="lt-LT"/>
        </w:rPr>
        <w:t xml:space="preserve"> </w:t>
      </w:r>
      <w:r w:rsidRPr="00D36A39">
        <w:rPr>
          <w:sz w:val="22"/>
          <w:szCs w:val="22"/>
          <w:lang w:val="lt-LT"/>
        </w:rPr>
        <w:t>Laboratoriniai baldai turi turėti dokumentą, patvirtinantį cinkuoto metalo lakštų, padengtų poliuretano laku, atsparumo korozijai bandymą pagal EN ISO 9227:2012 arba lygiavertį standartą, kuriame išvaizdos rodikliai RP ir RA pagal EN ISO 10289:2002 turi būti ne blogesni nei 10, o įtrūkimų, lupimosi, rūdžių ir kitų defektų rodikliai pagal EN ISO 4628:2005 – ne blogesni nei 0. Dokumentas, apimantis visus aukščiau nurodytus ar lygiaverčius standartus, turi būti išduotas akredituotos laboratorijos.</w:t>
      </w:r>
    </w:p>
    <w:p w14:paraId="0D7C6D45"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5.</w:t>
      </w:r>
      <w:r w:rsidRPr="00D36A39">
        <w:rPr>
          <w:rFonts w:asciiTheme="minorHAnsi" w:hAnsiTheme="minorHAnsi" w:cstheme="minorBidi"/>
          <w:sz w:val="22"/>
          <w:szCs w:val="22"/>
          <w:lang w:val="lt-LT"/>
        </w:rPr>
        <w:t xml:space="preserve"> </w:t>
      </w:r>
      <w:r w:rsidRPr="00D36A39">
        <w:rPr>
          <w:sz w:val="22"/>
          <w:szCs w:val="22"/>
          <w:lang w:val="lt-LT"/>
        </w:rPr>
        <w:t xml:space="preserve">Laboratorinių spintelių korpusai pagaminti visiškai iš 0,75 mm – 0,8 mm storio lakštinio metalo; kiekviena spintelės sienelė pagaminta iš atskirai, prieš surinkimą poliuretano laku padengto cinkuoto metalo lakšto. Spintelių šoninės sienelės, kurios nesiliečia su kitomis spintelėmis, taip pat iš vidaus dengiamos dvigubu lako sluoksniu. Spintelių ir aukštų spintų šonų storis – 20 mm, siekiant padidinti konstrukcijos standumą, lakštas yra lenkiamas vertikaliai ir horizontaliai. Spintelių ir aukštų spintų galinės sienelės pagamintos iš vientiso lakštinio metalo, tvirtinamos prie korpuso </w:t>
      </w:r>
      <w:proofErr w:type="spellStart"/>
      <w:r w:rsidRPr="00D36A39">
        <w:rPr>
          <w:sz w:val="22"/>
          <w:szCs w:val="22"/>
          <w:lang w:val="lt-LT"/>
        </w:rPr>
        <w:t>srieginėmis</w:t>
      </w:r>
      <w:proofErr w:type="spellEnd"/>
      <w:r w:rsidRPr="00D36A39">
        <w:rPr>
          <w:sz w:val="22"/>
          <w:szCs w:val="22"/>
          <w:lang w:val="lt-LT"/>
        </w:rPr>
        <w:t xml:space="preserve"> jungtimis ir gali būti nuimamos tam, kad būtų galima aptarnauti inžinerinius tinklus, esančius už spintelių. Durų lankstai su 270° atidarymo kampu, viengubi, išorinės jungties, prispaudžiami, su stabdžiu.</w:t>
      </w:r>
      <w:r w:rsidRPr="00D36A39">
        <w:rPr>
          <w:rFonts w:asciiTheme="minorHAnsi" w:hAnsiTheme="minorHAnsi" w:cstheme="minorBidi"/>
          <w:sz w:val="22"/>
          <w:szCs w:val="22"/>
          <w:lang w:val="lt-LT"/>
        </w:rPr>
        <w:t xml:space="preserve"> </w:t>
      </w:r>
      <w:r w:rsidRPr="00D36A39">
        <w:rPr>
          <w:sz w:val="22"/>
          <w:szCs w:val="22"/>
          <w:lang w:val="lt-LT"/>
        </w:rPr>
        <w:t>Lankstai pagaminti iš korozijai atsparių cinko lydinių, nikeliuoti.</w:t>
      </w:r>
      <w:r w:rsidRPr="00D36A39">
        <w:rPr>
          <w:rFonts w:asciiTheme="minorHAnsi" w:hAnsiTheme="minorHAnsi" w:cstheme="minorBidi"/>
          <w:sz w:val="22"/>
          <w:szCs w:val="22"/>
          <w:lang w:val="lt-LT"/>
        </w:rPr>
        <w:t xml:space="preserve"> </w:t>
      </w:r>
      <w:r w:rsidRPr="00D36A39">
        <w:rPr>
          <w:sz w:val="22"/>
          <w:szCs w:val="22"/>
          <w:lang w:val="lt-LT"/>
        </w:rPr>
        <w:t>Priekinės rankenėlės 200 mm ilgio, atstumas tarp laikomosios dalies ir spintelės priekio – daugiau nei 25 mm. Laikomoji dalis nuo vertikalės pakreipta maždaug 40°, su nuimamu permatomu plastikiniu dangteliu, po kuriuo galima įdėti kortelę su spintelės turinio aprašymu. Kortelės, įdedamos į įstrižą rankenėlės plokštumą ir visiškai pasislepiančios po dangteliu, matmenys: 121 mm x 10 mm. Rankenėlės pagamintos iš vientiso liejinio cinko lydinio, chromuotos.</w:t>
      </w:r>
    </w:p>
    <w:p w14:paraId="7978B6F2"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6.</w:t>
      </w:r>
      <w:r w:rsidRPr="00D36A39">
        <w:rPr>
          <w:rFonts w:eastAsia="Times New Roman"/>
          <w:sz w:val="22"/>
          <w:szCs w:val="22"/>
          <w:lang w:val="lt-LT"/>
        </w:rPr>
        <w:t xml:space="preserve"> Aptarnavimo celės (</w:t>
      </w:r>
      <w:r w:rsidRPr="00D36A39">
        <w:rPr>
          <w:rFonts w:eastAsia="Times New Roman"/>
          <w:i/>
          <w:iCs/>
          <w:sz w:val="22"/>
          <w:szCs w:val="22"/>
          <w:lang w:val="lt-LT"/>
        </w:rPr>
        <w:t>angl. “</w:t>
      </w:r>
      <w:proofErr w:type="spellStart"/>
      <w:r w:rsidRPr="00D36A39">
        <w:rPr>
          <w:rFonts w:eastAsia="Times New Roman"/>
          <w:i/>
          <w:iCs/>
          <w:sz w:val="22"/>
          <w:szCs w:val="22"/>
          <w:lang w:val="lt-LT"/>
        </w:rPr>
        <w:t>media</w:t>
      </w:r>
      <w:proofErr w:type="spellEnd"/>
      <w:r w:rsidRPr="00D36A39">
        <w:rPr>
          <w:rFonts w:eastAsia="Times New Roman"/>
          <w:i/>
          <w:iCs/>
          <w:sz w:val="22"/>
          <w:szCs w:val="22"/>
          <w:lang w:val="lt-LT"/>
        </w:rPr>
        <w:t xml:space="preserve"> </w:t>
      </w:r>
      <w:proofErr w:type="spellStart"/>
      <w:r w:rsidRPr="00D36A39">
        <w:rPr>
          <w:rFonts w:eastAsia="Times New Roman"/>
          <w:i/>
          <w:iCs/>
          <w:sz w:val="22"/>
          <w:szCs w:val="22"/>
          <w:lang w:val="lt-LT"/>
        </w:rPr>
        <w:t>cell</w:t>
      </w:r>
      <w:proofErr w:type="spellEnd"/>
      <w:r w:rsidRPr="00D36A39">
        <w:rPr>
          <w:rFonts w:eastAsia="Times New Roman"/>
          <w:i/>
          <w:iCs/>
          <w:sz w:val="22"/>
          <w:szCs w:val="22"/>
          <w:lang w:val="lt-LT"/>
        </w:rPr>
        <w:t>”)</w:t>
      </w:r>
      <w:r w:rsidRPr="00D36A39">
        <w:rPr>
          <w:sz w:val="22"/>
          <w:szCs w:val="22"/>
          <w:lang w:val="lt-LT"/>
        </w:rPr>
        <w:t xml:space="preserve"> sudarytos iš montavimo kolonų, naudojamų medijų, elektros energijos, kompiuterinio tinklo ir kt. tiekimui į laboratorinį stalą, pagamintos tik iš cinkuoto plieno lakštų ir atvirų profilių. Kolonos yra kvadratinio skerspjūvio, 150x150 mm. Kiekvienoje kolonos pusėje (trijose pusėse – jei kolona montuojama </w:t>
      </w:r>
      <w:r w:rsidRPr="00D36A39">
        <w:rPr>
          <w:sz w:val="22"/>
          <w:szCs w:val="22"/>
          <w:lang w:val="lt-LT"/>
        </w:rPr>
        <w:lastRenderedPageBreak/>
        <w:t xml:space="preserve">prie sienos, keturiose – jei salos tipo kolona) turi būti galimybė montuoti bet kokio tipo komunikacijas (230 V ir 400 V elektros lizdus, dujų vožtuvus, techninių dujų išleidimo taškus, plautuvių čiaupus, vandens išleidimo taškus, kompiuterines jungtis ir kt.). Kolonos plotis ir gylis – 150 mm. </w:t>
      </w:r>
      <w:proofErr w:type="spellStart"/>
      <w:r w:rsidRPr="00D36A39">
        <w:rPr>
          <w:sz w:val="22"/>
          <w:szCs w:val="22"/>
          <w:lang w:val="lt-LT"/>
        </w:rPr>
        <w:t>Media</w:t>
      </w:r>
      <w:proofErr w:type="spellEnd"/>
      <w:r w:rsidRPr="00D36A39">
        <w:rPr>
          <w:sz w:val="22"/>
          <w:szCs w:val="22"/>
          <w:lang w:val="lt-LT"/>
        </w:rPr>
        <w:t xml:space="preserve"> celės stovinčios ant grindų, aukštis – 1620 mm (virš stalviršio, kiekvienoje iš keturių kolonos pusių sumontuoti du skydeliai). Kolonos visu aukščiu virš stalviršio aprūpintos nuimamais montavimo/apsauginiais skydeliais, tvirtinamais prie visų keturių kolonos pusių. Montavimo ir dangos skydeliai (t. y. skydeliai be įmontuotų komunikacijų) turi šiuos matmenis: 150 mm x 300 mm (montuojami priekinėje kolonos pusėje) ir 120 mm x 300 mm (montuojami kolonos šonuose).</w:t>
      </w:r>
    </w:p>
    <w:p w14:paraId="270F5BAD"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7. Stalų A/C tipo rėmai turi būti pagaminti iš stačiakampio profilio, kurio matmenys ne mažesni kaip 50x25x3 mm, o aukštis turi būti reguliuojamas bent nuo -5 iki +20 mm. Rėmai turi atlaikyti apkrovą ne mažesnę kaip 250 kg/m² (C tipo rėmas) ir 350 kg/m² (A tipo rėmas). Atskirų rėmo modulių jungimas į eilę turi būti atliekamas nedubliuojant bendrųjų konstrukcinių modulių elementų.</w:t>
      </w:r>
    </w:p>
    <w:p w14:paraId="133CB5C5"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 xml:space="preserve">8. Laboratorinių baldų stalviršiai (išskyrus mokyklinius stalus) turi būti pagaminti iš </w:t>
      </w:r>
      <w:proofErr w:type="spellStart"/>
      <w:r w:rsidRPr="00D36A39">
        <w:rPr>
          <w:sz w:val="22"/>
          <w:szCs w:val="22"/>
          <w:lang w:val="lt-LT"/>
        </w:rPr>
        <w:t>fenolinės</w:t>
      </w:r>
      <w:proofErr w:type="spellEnd"/>
      <w:r w:rsidRPr="00D36A39">
        <w:rPr>
          <w:sz w:val="22"/>
          <w:szCs w:val="22"/>
          <w:lang w:val="lt-LT"/>
        </w:rPr>
        <w:t xml:space="preserve"> dervos. Stalviršis turi atitikti šiuos reikalavimus:</w:t>
      </w:r>
    </w:p>
    <w:p w14:paraId="1B1609B4"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Atsparumas sausam karščiui, testuotas pagal EN 438 – ne mažiau kaip 4, esant 180 °C</w:t>
      </w:r>
    </w:p>
    <w:p w14:paraId="377F0EA4"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Atsparumas drėgnam karščiui, testuotas pagal EN 12721 – ne mažiau kaip 4, esant 100 °C</w:t>
      </w:r>
    </w:p>
    <w:p w14:paraId="206171A9"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Atsparumas įbrėžimams, testuotas pagal EN 438 – ne mažiau kaip 4</w:t>
      </w:r>
    </w:p>
    <w:p w14:paraId="55523031"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Atsparumas spalvos pokyčiui, testuotas pagal ASTM G53-91 (315–400 mm) – ne mažiau kaip 6</w:t>
      </w:r>
    </w:p>
    <w:p w14:paraId="4D0FB2CC"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Tamprumo modulis, testuotas pagal ISO 178 – ne mažiau kaip 9000 N/mm²</w:t>
      </w:r>
    </w:p>
    <w:p w14:paraId="6E4B24A2"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Tempimo stipris, testuotas pagal ISO 527-2 – ne mažiau kaip 70 N/mm²</w:t>
      </w:r>
    </w:p>
    <w:p w14:paraId="53C9439A"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Lenkimo stipris, testuotas pagal ISO 178 – ne mažiau kaip 100 N/mm²</w:t>
      </w:r>
    </w:p>
    <w:p w14:paraId="6B334262"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Dėl priešgaisrinės saugos priežasčių turi būti klasifikuojami kaip be liepsnos išplitimo, vidutinio dūmų išsiskyrimo, be degių lašų.</w:t>
      </w:r>
    </w:p>
    <w:p w14:paraId="2886A8D5"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 xml:space="preserve">Stalviršis turi būti atsparus cheminiams reagentams – ne mažiau, kaip NaOH 40%, H2SO4 85%, </w:t>
      </w:r>
      <w:proofErr w:type="spellStart"/>
      <w:r w:rsidRPr="00D36A39">
        <w:rPr>
          <w:sz w:val="22"/>
          <w:szCs w:val="22"/>
          <w:lang w:val="lt-LT"/>
        </w:rPr>
        <w:t>HCl</w:t>
      </w:r>
      <w:proofErr w:type="spellEnd"/>
      <w:r w:rsidRPr="00D36A39">
        <w:rPr>
          <w:sz w:val="22"/>
          <w:szCs w:val="22"/>
          <w:lang w:val="lt-LT"/>
        </w:rPr>
        <w:t xml:space="preserve"> 37% - neturi būti spalvos pakitimų, blizgesio praradimo ar paviršiaus tekstūros pokyčių.</w:t>
      </w:r>
    </w:p>
    <w:p w14:paraId="5107B757"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9. Traukos spinta – pagaminta iš 0,7–1 mm storio plieno lakšto (pagrindas iki 2 mm), cinkuoto (cinko sluoksnio storis ne mažesnis kaip 2,5 µm). Dažai ir spalva – baltos spalvos poliuretano lakas. Pasirinkti traukos spintos elementai (langų rėmai, spoileriai ir dangtis virš lango, valdymo skydelis) – juodos arba lygiavertės spalvos.</w:t>
      </w:r>
    </w:p>
    <w:p w14:paraId="301154C8"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10. Traukos spintos langas pagamintas iš apsauginio stiklo su VSG (daugiasluoksniu laminuotu stiklu: stiklas-folija-stiklas) apsauginiu stiklu, kurio storis ne mažesnis, kaip 6,3 mm.</w:t>
      </w:r>
    </w:p>
    <w:p w14:paraId="23EE3DC5"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11. Vidinis apšvietimas – ne mažiau, kaip 500 liuksų LED lempos, išdėstytos 300 mm žemiau darbo kameros lubų.</w:t>
      </w:r>
    </w:p>
    <w:p w14:paraId="05C4827D"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12. Valdymo skydelis turi rodyti ne mažiau, kaip  dabartinę oro srauto per traukos spintos kamerą vertę [m3/h], garsinį ir vaizdinį signalą – per mažas vėdinimas, per didelis vėdinimas, vaizdinį signalą, kai langai yra per aukštai pakelti.</w:t>
      </w:r>
    </w:p>
    <w:p w14:paraId="5ECEB9AB" w14:textId="77777777" w:rsidR="00DB3016" w:rsidRPr="00D36A39" w:rsidRDefault="00DB3016" w:rsidP="00DB3016">
      <w:pPr>
        <w:pStyle w:val="Betarp"/>
        <w:tabs>
          <w:tab w:val="left" w:pos="10080"/>
        </w:tabs>
        <w:spacing w:before="120"/>
        <w:ind w:firstLine="851"/>
        <w:jc w:val="both"/>
        <w:rPr>
          <w:sz w:val="22"/>
          <w:szCs w:val="22"/>
          <w:lang w:val="lt-LT"/>
        </w:rPr>
      </w:pPr>
      <w:r w:rsidRPr="00D36A39">
        <w:rPr>
          <w:sz w:val="22"/>
          <w:szCs w:val="22"/>
          <w:lang w:val="lt-LT"/>
        </w:rPr>
        <w:tab/>
      </w:r>
    </w:p>
    <w:p w14:paraId="3BB5C12B" w14:textId="77777777" w:rsidR="00DB3016" w:rsidRPr="00D36A39" w:rsidRDefault="00DB3016" w:rsidP="00DB3016">
      <w:pPr>
        <w:spacing w:line="259" w:lineRule="auto"/>
        <w:rPr>
          <w:sz w:val="22"/>
          <w:szCs w:val="22"/>
        </w:rPr>
      </w:pPr>
    </w:p>
    <w:p w14:paraId="46C0659D" w14:textId="77777777" w:rsidR="00DB3016" w:rsidRPr="00D36A39" w:rsidRDefault="00DB3016" w:rsidP="00DB3016">
      <w:pPr>
        <w:spacing w:after="240" w:line="259" w:lineRule="auto"/>
        <w:jc w:val="center"/>
        <w:rPr>
          <w:rFonts w:ascii="Times New Roman" w:hAnsi="Times New Roman" w:cs="Times New Roman"/>
          <w:b/>
          <w:bCs/>
          <w:sz w:val="22"/>
          <w:szCs w:val="22"/>
        </w:rPr>
      </w:pPr>
      <w:r w:rsidRPr="00D36A39">
        <w:rPr>
          <w:rFonts w:ascii="Times New Roman" w:hAnsi="Times New Roman" w:cs="Times New Roman"/>
          <w:b/>
          <w:bCs/>
          <w:sz w:val="22"/>
          <w:szCs w:val="22"/>
        </w:rPr>
        <w:t>III. Laboratoriniams baldams ir traukos spintai reikalingi dokumentai pateikiami kartu su pasiūlymu</w:t>
      </w:r>
    </w:p>
    <w:p w14:paraId="5E070D74"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1. Laboratoriniai stalai su nepriklausomos laboratorijos išduotu sertifikatu, patvirtinančiu atitiktį EN 13150 standartui.</w:t>
      </w:r>
    </w:p>
    <w:p w14:paraId="4F9BF7AD"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lastRenderedPageBreak/>
        <w:t>2. Nepriklausomos laboratorijos sertifikuotos spintelės, spintelės ir priedai, patvirtinantys atitiktį EN 14727 standartui.</w:t>
      </w:r>
    </w:p>
    <w:p w14:paraId="2D798E33"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3. Gamintojas turi būti sertifikuotas pagal EN ISO 9001, ISO 45001, EN ISO 14001 ir EN ISO 50001 arba jiems lygiaverčius standartus.</w:t>
      </w:r>
    </w:p>
    <w:p w14:paraId="2B511903"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4. Cinkuotų lakštų (iš kurių pagaminti: stelažai, spintelės, spintelės ir priedai bei priedai, sijos su medijos atramomis), padengtų poliuretano laku, atsparumo korozijai bandymo inertiniame ir rūgštiniame druskos purškime pagal PN-EN ISO 9227: 2012 standartą dokumentas, kuriame visų išbandytų mėginių RP ir RA išvaizdos rodikliai pagal PN-EN ISO 10289:2002 standartą yra ne mažesni kaip 10, o įtrūkimų, lupimosi, rūdijimo ir pūslių susidarymo rodikliai pagal PN-EN ISO 4628:2005 standartą yra ne didesni kaip 0. Šis dokumentas taikomas visiems aukščiau išvardytiems standartams ir jį išduoda akredituota laboratorija.</w:t>
      </w:r>
    </w:p>
    <w:p w14:paraId="613963CD"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5. Baldų poliuretano dažų, dengiančių baldus, klasifikacija pagal reakciją į ugnį, kurios klasė yra ne mažesnė kaip A2-s1, d0, pagal EN 13501-1; dokumentas, išduotas įgaliotos</w:t>
      </w:r>
      <w:r>
        <w:rPr>
          <w:rFonts w:ascii="Times New Roman" w:hAnsi="Times New Roman" w:cs="Times New Roman"/>
          <w:sz w:val="22"/>
          <w:szCs w:val="22"/>
        </w:rPr>
        <w:t xml:space="preserve">, </w:t>
      </w:r>
      <w:r w:rsidRPr="00D36A39">
        <w:rPr>
          <w:rFonts w:ascii="Times New Roman" w:hAnsi="Times New Roman" w:cs="Times New Roman"/>
          <w:sz w:val="22"/>
          <w:szCs w:val="22"/>
        </w:rPr>
        <w:t>notifikuotos ir akredituotos įstaigos.</w:t>
      </w:r>
    </w:p>
    <w:p w14:paraId="71B695E6"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6. Akredituotos laboratorijos išduota bandymų ataskaita pagal PN EN 2808: 2008 standartą, patvirtinanti ant cinkuotos skardos užteptos poliuretano miltelių dažų dangos storį.</w:t>
      </w:r>
    </w:p>
    <w:p w14:paraId="04A17E03" w14:textId="77777777" w:rsidR="00DB3016" w:rsidRPr="00957286" w:rsidRDefault="00DB3016" w:rsidP="00DB3016">
      <w:pPr>
        <w:spacing w:after="120" w:line="259" w:lineRule="auto"/>
        <w:ind w:firstLine="851"/>
        <w:jc w:val="both"/>
        <w:rPr>
          <w:rFonts w:ascii="Times New Roman" w:hAnsi="Times New Roman" w:cs="Times New Roman"/>
          <w:strike/>
          <w:color w:val="FF0000"/>
          <w:sz w:val="22"/>
          <w:szCs w:val="22"/>
        </w:rPr>
      </w:pPr>
      <w:r w:rsidRPr="00D36A39">
        <w:rPr>
          <w:rFonts w:ascii="Times New Roman" w:hAnsi="Times New Roman" w:cs="Times New Roman"/>
          <w:sz w:val="22"/>
          <w:szCs w:val="22"/>
        </w:rPr>
        <w:t>7. Bendrojo naudojimo traukos spintos, nepriklausomos laboratorijos išduotas sertifikatas, patvirtinantis atitiktį EN 14175</w:t>
      </w:r>
      <w:r>
        <w:rPr>
          <w:rFonts w:ascii="Times New Roman" w:hAnsi="Times New Roman" w:cs="Times New Roman"/>
          <w:sz w:val="22"/>
          <w:szCs w:val="22"/>
        </w:rPr>
        <w:t>.</w:t>
      </w:r>
    </w:p>
    <w:p w14:paraId="426BEA78"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8. Traukos spintos su nepriklausomos laboratorijos išduotu sertifikatu, patvirtinančiu atitiktį Direktyvai 2014/30/ES (elektromagnetinis suderinamumas).</w:t>
      </w:r>
    </w:p>
    <w:p w14:paraId="410ECBF8"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9. Traukos spintos su nepriklausomos laboratorijos išduotu sertifikatu, patvirtinančiu atitiktį Direktyvai 2014/35/ES (žema įtampa).</w:t>
      </w:r>
    </w:p>
    <w:p w14:paraId="6FB3C2C8"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10. Traukos spintos su nepriklausomos laboratorijos išduotu sertifikatu, patvirtinančiu atitiktį Direktyvai 2006/42/ES (mašinos).</w:t>
      </w:r>
    </w:p>
    <w:p w14:paraId="5E445CC1"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11. Traukos spintos su CE atitikties deklaracijomis.</w:t>
      </w:r>
    </w:p>
    <w:p w14:paraId="7FA739BE" w14:textId="77777777" w:rsidR="00DB3016" w:rsidRPr="00D36A39" w:rsidRDefault="00DB3016" w:rsidP="00DB3016">
      <w:pPr>
        <w:pStyle w:val="prastasiniatinklio"/>
        <w:jc w:val="both"/>
        <w:rPr>
          <w:rFonts w:ascii="Times New Roman" w:hAnsi="Times New Roman" w:cs="Times New Roman"/>
          <w:sz w:val="22"/>
          <w:szCs w:val="22"/>
        </w:rPr>
      </w:pPr>
    </w:p>
    <w:p w14:paraId="4D5F21DD" w14:textId="77777777" w:rsidR="00DB3016" w:rsidRPr="00D36A39" w:rsidRDefault="00DB3016" w:rsidP="00DB3016">
      <w:pPr>
        <w:pStyle w:val="prastasiniatinklio"/>
        <w:jc w:val="center"/>
        <w:rPr>
          <w:rFonts w:ascii="Times New Roman" w:hAnsi="Times New Roman" w:cs="Times New Roman"/>
          <w:b/>
          <w:sz w:val="22"/>
          <w:szCs w:val="22"/>
        </w:rPr>
      </w:pPr>
      <w:r w:rsidRPr="00D36A39">
        <w:rPr>
          <w:rFonts w:ascii="Times New Roman" w:hAnsi="Times New Roman" w:cs="Times New Roman"/>
          <w:b/>
          <w:sz w:val="22"/>
          <w:szCs w:val="22"/>
        </w:rPr>
        <w:t>IV. Aplinkos apsaugos reikalavimai (tikrinami Sutarties vykdymo metu)</w:t>
      </w:r>
    </w:p>
    <w:p w14:paraId="55A2EE3B" w14:textId="77777777" w:rsidR="00DB3016" w:rsidRPr="00D36A39" w:rsidRDefault="00DB3016" w:rsidP="00DB3016">
      <w:pPr>
        <w:pStyle w:val="prastasiniatinklio"/>
        <w:jc w:val="both"/>
        <w:rPr>
          <w:rFonts w:ascii="Times New Roman" w:hAnsi="Times New Roman" w:cs="Times New Roman"/>
          <w:sz w:val="22"/>
          <w:szCs w:val="22"/>
        </w:rPr>
      </w:pPr>
    </w:p>
    <w:p w14:paraId="669A2A31" w14:textId="77777777" w:rsidR="00DB3016" w:rsidRPr="00D36A39" w:rsidRDefault="00DB3016" w:rsidP="00DB3016">
      <w:pPr>
        <w:pStyle w:val="prastasiniatinklio"/>
        <w:spacing w:after="120"/>
        <w:ind w:firstLine="851"/>
        <w:jc w:val="both"/>
        <w:rPr>
          <w:rFonts w:ascii="Times New Roman" w:hAnsi="Times New Roman" w:cs="Times New Roman"/>
          <w:sz w:val="22"/>
          <w:szCs w:val="22"/>
        </w:rPr>
      </w:pPr>
      <w:r w:rsidRPr="00D36A39">
        <w:rPr>
          <w:rFonts w:ascii="Times New Roman" w:hAnsi="Times New Roman" w:cs="Times New Roman"/>
          <w:sz w:val="22"/>
          <w:szCs w:val="22"/>
        </w:rPr>
        <w:t xml:space="preserve">1.  Atliekamas žaliasis pirkimas. Pirkimas vykdomas vadovaujantis Lietuvos Respublikos aplinkos ministro 2011 m. birželio 28 d. įsakymu Nr. D1-508 „Dėl aplinkos apsaugos kriterijų taikymo, vykdant žaliuosius pirkimus, tvarkos aprašo patvirtinimo“, Aplinkos apsaugos kriterijų taikymo, vykdant žaliuosius pirkimus, tvarkos aprašo 2 priedo II skyriaus 2 punktu ir 2 priedo VII skyriaus 7 punktu. </w:t>
      </w:r>
    </w:p>
    <w:tbl>
      <w:tblPr>
        <w:tblW w:w="15735" w:type="dxa"/>
        <w:tblInd w:w="108" w:type="dxa"/>
        <w:tblCellMar>
          <w:left w:w="0" w:type="dxa"/>
          <w:right w:w="0" w:type="dxa"/>
        </w:tblCellMar>
        <w:tblLook w:val="04A0" w:firstRow="1" w:lastRow="0" w:firstColumn="1" w:lastColumn="0" w:noHBand="0" w:noVBand="1"/>
      </w:tblPr>
      <w:tblGrid>
        <w:gridCol w:w="15735"/>
      </w:tblGrid>
      <w:tr w:rsidR="00DB3016" w:rsidRPr="00D36A39" w14:paraId="2BD03292" w14:textId="77777777" w:rsidTr="0058428E">
        <w:tc>
          <w:tcPr>
            <w:tcW w:w="157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1950F" w14:textId="77777777" w:rsidR="00DB3016" w:rsidRPr="00D36A39" w:rsidRDefault="00DB3016" w:rsidP="0058428E">
            <w:pPr>
              <w:spacing w:after="0" w:line="252" w:lineRule="auto"/>
              <w:jc w:val="center"/>
              <w:rPr>
                <w:rFonts w:ascii="Times New Roman" w:eastAsia="Calibri" w:hAnsi="Times New Roman" w:cs="Times New Roman"/>
                <w:b/>
                <w:bCs/>
                <w:sz w:val="22"/>
                <w:szCs w:val="22"/>
                <w:lang w:eastAsia="en-US"/>
              </w:rPr>
            </w:pPr>
            <w:r w:rsidRPr="00D36A39">
              <w:rPr>
                <w:rFonts w:ascii="Times New Roman" w:eastAsia="Calibri" w:hAnsi="Times New Roman" w:cs="Times New Roman"/>
                <w:b/>
                <w:bCs/>
                <w:sz w:val="22"/>
                <w:szCs w:val="22"/>
                <w:lang w:eastAsia="en-US"/>
              </w:rPr>
              <w:t>Minimalūs</w:t>
            </w:r>
            <w:r w:rsidRPr="00D36A39">
              <w:rPr>
                <w:rFonts w:ascii="Times New Roman" w:eastAsia="Calibri" w:hAnsi="Times New Roman" w:cs="Times New Roman"/>
                <w:sz w:val="22"/>
                <w:szCs w:val="22"/>
                <w:lang w:eastAsia="en-US"/>
              </w:rPr>
              <w:t xml:space="preserve"> </w:t>
            </w:r>
            <w:r w:rsidRPr="00D36A39">
              <w:rPr>
                <w:rFonts w:ascii="Times New Roman" w:eastAsia="Calibri" w:hAnsi="Times New Roman" w:cs="Times New Roman"/>
                <w:b/>
                <w:bCs/>
                <w:sz w:val="22"/>
                <w:szCs w:val="22"/>
                <w:lang w:eastAsia="en-US"/>
              </w:rPr>
              <w:t>aplinkos apsaugos kriterijai baldams:</w:t>
            </w:r>
            <w:bookmarkStart w:id="1" w:name="part_3fb089c77e3540c0b62ae9ab101c4043"/>
            <w:bookmarkEnd w:id="1"/>
          </w:p>
        </w:tc>
      </w:tr>
      <w:tr w:rsidR="00DB3016" w:rsidRPr="00D36A39" w14:paraId="70CEF626" w14:textId="77777777" w:rsidTr="0058428E">
        <w:tc>
          <w:tcPr>
            <w:tcW w:w="157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30E7DF" w14:textId="77777777" w:rsidR="00DB3016" w:rsidRPr="00D36A39" w:rsidRDefault="00DB3016" w:rsidP="0058428E">
            <w:pPr>
              <w:spacing w:before="200" w:after="0" w:line="252" w:lineRule="auto"/>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w:t>
            </w:r>
            <w:r w:rsidRPr="00D36A39">
              <w:rPr>
                <w:rFonts w:ascii="Times New Roman" w:eastAsia="Calibri" w:hAnsi="Times New Roman" w:cs="Times New Roman"/>
                <w:b/>
                <w:bCs/>
                <w:sz w:val="22"/>
                <w:szCs w:val="22"/>
                <w:lang w:eastAsia="en-US"/>
              </w:rPr>
              <w:t xml:space="preserve"> </w:t>
            </w:r>
            <w:r w:rsidRPr="00D36A39">
              <w:rPr>
                <w:rFonts w:ascii="Times New Roman" w:eastAsia="Calibri" w:hAnsi="Times New Roman" w:cs="Times New Roman"/>
                <w:sz w:val="22"/>
                <w:szCs w:val="22"/>
                <w:lang w:eastAsia="en-US"/>
              </w:rPr>
              <w:t>ne mažiau kaip 80 proc. balduose naudojamos medienos, medienos medžiagų ir gaminių turi būti iš miškų, sertifikuotų naudojant FSC ar PEFC miškų sertifikavimo sistemas arba lygiavertes sertifikavimo sistemas;</w:t>
            </w:r>
            <w:bookmarkStart w:id="2" w:name="part_8705ce3017204b1ab539e3e7c0e89218"/>
            <w:bookmarkEnd w:id="2"/>
          </w:p>
          <w:p w14:paraId="083C583E" w14:textId="77777777" w:rsidR="00DB3016" w:rsidRPr="00D36A39" w:rsidRDefault="00DB3016" w:rsidP="0058428E">
            <w:pPr>
              <w:spacing w:before="200" w:after="0" w:line="252" w:lineRule="auto"/>
              <w:ind w:firstLine="22"/>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2. visos plastikinės dalys, kurių masė ≥ 50 g, turi būti paženklintos kaip tinkamos perdirbti pagal LST EN ISO 11469 „Bendrasis plastikinių gaminių identifikavimas ir ženklinimas“ (toliau – LST EN ISO 11469) ar lygiavertį standartą;</w:t>
            </w:r>
            <w:bookmarkStart w:id="3" w:name="part_aa86c4cc130a4ccc99500616cf3e4ae6"/>
            <w:bookmarkEnd w:id="3"/>
          </w:p>
          <w:p w14:paraId="0E11EA50" w14:textId="77777777" w:rsidR="00DB3016" w:rsidRPr="00D36A39" w:rsidRDefault="00DB3016" w:rsidP="0058428E">
            <w:pPr>
              <w:spacing w:before="200" w:after="0" w:line="252" w:lineRule="auto"/>
              <w:ind w:firstLine="22"/>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3. jei baldo kamšalo sudėtyje naudojamos sintetinės poliesterio medžiagos, jų sudėtyje turi būti dalis perdirbtų medžiagų;</w:t>
            </w:r>
            <w:bookmarkStart w:id="4" w:name="part_ae920ffecfa94718a29e49c915f02109"/>
            <w:bookmarkEnd w:id="4"/>
          </w:p>
          <w:p w14:paraId="6056C3D8" w14:textId="77777777" w:rsidR="00DB3016" w:rsidRPr="00D36A39" w:rsidRDefault="00DB3016" w:rsidP="0058428E">
            <w:pPr>
              <w:spacing w:before="200" w:after="0" w:line="252" w:lineRule="auto"/>
              <w:ind w:firstLine="22"/>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4. paviršiams dengti naudojamuose produktuose:</w:t>
            </w:r>
            <w:bookmarkStart w:id="5" w:name="part_cf306c5b7ab14ebcb4d8db3406c95761"/>
            <w:bookmarkEnd w:id="5"/>
          </w:p>
          <w:p w14:paraId="7BA42BED" w14:textId="77777777" w:rsidR="00DB3016" w:rsidRPr="00D36A39" w:rsidRDefault="00DB3016" w:rsidP="0058428E">
            <w:pPr>
              <w:spacing w:before="200" w:after="0" w:line="252" w:lineRule="auto"/>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lastRenderedPageBreak/>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6" w:name="part_06405917adc14cdc8762118a42753594"/>
            <w:bookmarkEnd w:id="6"/>
          </w:p>
          <w:p w14:paraId="643629F7" w14:textId="77777777" w:rsidR="00DB3016" w:rsidRPr="00D36A39" w:rsidRDefault="00DB3016" w:rsidP="0058428E">
            <w:pPr>
              <w:spacing w:before="200" w:after="0" w:line="252" w:lineRule="auto"/>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 xml:space="preserve">4.2. neturi būti daugiau kaip 5 proc. masės lakiųjų organinių junginių (LOJ); </w:t>
            </w:r>
            <w:bookmarkStart w:id="7" w:name="part_bfde838384344faea8d6c5a8d204deab"/>
            <w:bookmarkEnd w:id="7"/>
          </w:p>
          <w:p w14:paraId="0CF4E723" w14:textId="77777777" w:rsidR="00DB3016" w:rsidRPr="00D36A39" w:rsidRDefault="00DB3016" w:rsidP="0058428E">
            <w:pPr>
              <w:spacing w:before="200" w:after="0" w:line="252" w:lineRule="auto"/>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 xml:space="preserve">4.3. neturi būti chromo (VI) junginių; </w:t>
            </w:r>
            <w:bookmarkStart w:id="8" w:name="part_32cc17855d8744209d8390fdd76a4b14"/>
            <w:bookmarkEnd w:id="8"/>
          </w:p>
          <w:p w14:paraId="2A53ED9A" w14:textId="77777777" w:rsidR="00DB3016" w:rsidRPr="00D36A39" w:rsidRDefault="00DB3016" w:rsidP="0058428E">
            <w:pPr>
              <w:spacing w:before="200" w:after="0" w:line="252" w:lineRule="auto"/>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 xml:space="preserve">4.4. </w:t>
            </w:r>
            <w:proofErr w:type="spellStart"/>
            <w:r w:rsidRPr="00D36A39">
              <w:rPr>
                <w:rFonts w:ascii="Times New Roman" w:eastAsia="Calibri" w:hAnsi="Times New Roman" w:cs="Times New Roman"/>
                <w:sz w:val="22"/>
                <w:szCs w:val="22"/>
                <w:lang w:eastAsia="en-US"/>
              </w:rPr>
              <w:t>formaldehido</w:t>
            </w:r>
            <w:proofErr w:type="spellEnd"/>
            <w:r w:rsidRPr="00D36A39">
              <w:rPr>
                <w:rFonts w:ascii="Times New Roman" w:eastAsia="Calibri" w:hAnsi="Times New Roman" w:cs="Times New Roman"/>
                <w:sz w:val="22"/>
                <w:szCs w:val="22"/>
                <w:lang w:eastAsia="en-US"/>
              </w:rPr>
              <w:t xml:space="preserve"> išmetamieji teršalai neturi viršyti 0,05 </w:t>
            </w:r>
            <w:proofErr w:type="spellStart"/>
            <w:r w:rsidRPr="00D36A39">
              <w:rPr>
                <w:rFonts w:ascii="Times New Roman" w:eastAsia="Calibri" w:hAnsi="Times New Roman" w:cs="Times New Roman"/>
                <w:sz w:val="22"/>
                <w:szCs w:val="22"/>
                <w:lang w:eastAsia="en-US"/>
              </w:rPr>
              <w:t>ppm</w:t>
            </w:r>
            <w:proofErr w:type="spellEnd"/>
            <w:r w:rsidRPr="00D36A39">
              <w:rPr>
                <w:rFonts w:ascii="Times New Roman" w:eastAsia="Calibri" w:hAnsi="Times New Roman" w:cs="Times New Roman"/>
                <w:sz w:val="22"/>
                <w:szCs w:val="22"/>
                <w:lang w:eastAsia="en-US"/>
              </w:rPr>
              <w:t>.</w:t>
            </w:r>
          </w:p>
        </w:tc>
      </w:tr>
    </w:tbl>
    <w:p w14:paraId="4EC5FB67" w14:textId="77777777" w:rsidR="00DB3016" w:rsidRPr="00D36A39" w:rsidRDefault="00DB3016" w:rsidP="00DB3016">
      <w:pPr>
        <w:spacing w:after="0" w:line="259" w:lineRule="auto"/>
        <w:jc w:val="both"/>
        <w:rPr>
          <w:rFonts w:ascii="Times New Roman" w:eastAsia="Calibri" w:hAnsi="Times New Roman" w:cs="Times New Roman"/>
          <w:sz w:val="22"/>
          <w:szCs w:val="22"/>
          <w:lang w:eastAsia="en-US"/>
        </w:rPr>
      </w:pPr>
    </w:p>
    <w:p w14:paraId="1C4A71F7"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 xml:space="preserve">1.1. Galimi atitiktį žaliojo pirkimo reikalavimams įrodantys dokumentai: </w:t>
      </w:r>
    </w:p>
    <w:p w14:paraId="6F02D882"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1.1.1.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B38F3E1"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1.1.2. nepriklausomos šalies išduotas sertifikatas ar kitas lygiavertis dokumentas, kuriuo įrodoma atitiktis taikomiems standartams.</w:t>
      </w:r>
    </w:p>
    <w:p w14:paraId="32F0D3EF"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 xml:space="preserve">1.2. </w:t>
      </w:r>
      <w:r w:rsidRPr="00D36A39">
        <w:rPr>
          <w:rFonts w:ascii="Times New Roman" w:eastAsia="Calibri" w:hAnsi="Times New Roman" w:cs="Times New Roman"/>
          <w:b/>
          <w:bCs/>
          <w:sz w:val="22"/>
          <w:szCs w:val="22"/>
          <w:lang w:eastAsia="en-US"/>
        </w:rPr>
        <w:t>Jeigu įsigyjama produktų sąraše esanti prekė, kuri turi būti tiekiama ar perduodama antrinėje pakuotėje, ji turi atitikti pakuotėms nustatytus minimalius aplinkos apsaugos kriterijus</w:t>
      </w:r>
      <w:r w:rsidRPr="00D36A39">
        <w:rPr>
          <w:rFonts w:ascii="Times New Roman" w:eastAsia="Calibri" w:hAnsi="Times New Roman" w:cs="Times New Roman"/>
          <w:sz w:val="22"/>
          <w:szCs w:val="22"/>
          <w:lang w:eastAsia="en-US"/>
        </w:rPr>
        <w:t xml:space="preserve"> (2 priedo II skyrius 2 punkto „Pakuotės“), nebent tai prieštarauja higienos normoms.</w:t>
      </w:r>
    </w:p>
    <w:p w14:paraId="5BFF3F74"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1.2.1.  Pakuotės: turi būti laikytinos perdirbamosiomis pakuotėmis pagal Lietuvos Respublikos mokesčio už aplinkos teršimą įstatymo nuostatas ir (ar) turi būti vienalytės (homogeniškos) pakuotės, pagamintos iš vienos rūšies medžiagos:</w:t>
      </w:r>
    </w:p>
    <w:tbl>
      <w:tblPr>
        <w:tblW w:w="4942" w:type="pct"/>
        <w:tblInd w:w="108" w:type="dxa"/>
        <w:tblCellMar>
          <w:left w:w="0" w:type="dxa"/>
          <w:right w:w="0" w:type="dxa"/>
        </w:tblCellMar>
        <w:tblLook w:val="04A0" w:firstRow="1" w:lastRow="0" w:firstColumn="1" w:lastColumn="0" w:noHBand="0" w:noVBand="1"/>
      </w:tblPr>
      <w:tblGrid>
        <w:gridCol w:w="1100"/>
        <w:gridCol w:w="6170"/>
        <w:gridCol w:w="8232"/>
      </w:tblGrid>
      <w:tr w:rsidR="00DB3016" w:rsidRPr="00D36A39" w14:paraId="2534F1D3" w14:textId="77777777" w:rsidTr="0058428E">
        <w:tc>
          <w:tcPr>
            <w:tcW w:w="3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3237DB"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b/>
                <w:bCs/>
                <w:sz w:val="22"/>
                <w:szCs w:val="22"/>
                <w:lang w:eastAsia="en-US"/>
              </w:rPr>
            </w:pPr>
            <w:r w:rsidRPr="00D36A39">
              <w:rPr>
                <w:rFonts w:ascii="Times New Roman" w:eastAsia="Calibri" w:hAnsi="Times New Roman" w:cs="Times New Roman"/>
                <w:b/>
                <w:bCs/>
                <w:sz w:val="22"/>
                <w:szCs w:val="22"/>
                <w:lang w:eastAsia="en-US"/>
              </w:rPr>
              <w:t>Eil. Nr.</w:t>
            </w:r>
          </w:p>
        </w:tc>
        <w:tc>
          <w:tcPr>
            <w:tcW w:w="19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95A9EC"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b/>
                <w:bCs/>
                <w:sz w:val="22"/>
                <w:szCs w:val="22"/>
                <w:lang w:eastAsia="en-US"/>
              </w:rPr>
            </w:pPr>
            <w:r w:rsidRPr="00D36A39">
              <w:rPr>
                <w:rFonts w:ascii="Times New Roman" w:eastAsia="Calibri" w:hAnsi="Times New Roman" w:cs="Times New Roman"/>
                <w:b/>
                <w:bCs/>
                <w:sz w:val="22"/>
                <w:szCs w:val="22"/>
                <w:lang w:eastAsia="en-US"/>
              </w:rPr>
              <w:t>Pakuotės medžiaga</w:t>
            </w:r>
          </w:p>
        </w:tc>
        <w:tc>
          <w:tcPr>
            <w:tcW w:w="26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A482A6"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b/>
                <w:bCs/>
                <w:sz w:val="22"/>
                <w:szCs w:val="22"/>
                <w:lang w:eastAsia="en-US"/>
              </w:rPr>
            </w:pPr>
            <w:r w:rsidRPr="00D36A39">
              <w:rPr>
                <w:rFonts w:ascii="Times New Roman" w:eastAsia="Calibri" w:hAnsi="Times New Roman" w:cs="Times New Roman"/>
                <w:b/>
                <w:bCs/>
                <w:sz w:val="22"/>
                <w:szCs w:val="22"/>
                <w:lang w:eastAsia="en-US"/>
              </w:rPr>
              <w:t>Ženklinimas</w:t>
            </w:r>
          </w:p>
        </w:tc>
      </w:tr>
      <w:tr w:rsidR="00DB3016" w:rsidRPr="00D36A39" w14:paraId="10762F36"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DE51E"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2ABBBC51"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Stiklas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7F34322F"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GL (arba GL nuo 70 iki 79)</w:t>
            </w:r>
          </w:p>
        </w:tc>
      </w:tr>
      <w:tr w:rsidR="00DB3016" w:rsidRPr="00D36A39" w14:paraId="33C6A57C"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DE118"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2.</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46B10B38"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Metalas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11083159" w14:textId="77777777" w:rsidR="00DB3016" w:rsidRPr="00D36A39" w:rsidRDefault="00DB3016" w:rsidP="0058428E">
            <w:pPr>
              <w:spacing w:after="0" w:line="252" w:lineRule="auto"/>
              <w:ind w:left="-142" w:firstLine="482"/>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FE (arba FE 40),</w:t>
            </w:r>
          </w:p>
          <w:p w14:paraId="0259DA2F" w14:textId="77777777" w:rsidR="00DB3016" w:rsidRPr="00D36A39" w:rsidRDefault="00DB3016" w:rsidP="0058428E">
            <w:pPr>
              <w:spacing w:after="0" w:line="252" w:lineRule="auto"/>
              <w:ind w:left="-142" w:firstLine="482"/>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ALU (arba ALU 41)</w:t>
            </w:r>
          </w:p>
          <w:p w14:paraId="4C13EF0D" w14:textId="77777777" w:rsidR="00DB3016" w:rsidRPr="00D36A39" w:rsidRDefault="00DB3016" w:rsidP="0058428E">
            <w:pPr>
              <w:spacing w:after="0" w:line="252" w:lineRule="auto"/>
              <w:ind w:left="-142" w:firstLine="482"/>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Nuo 42 iki 49</w:t>
            </w:r>
          </w:p>
        </w:tc>
      </w:tr>
      <w:tr w:rsidR="00DB3016" w:rsidRPr="00D36A39" w14:paraId="09D627AA"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755C5"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3.</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08324A99"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Popierius ar kartonas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0C6495DE"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PAP (arba PAP nuo 20 iki 39)</w:t>
            </w:r>
          </w:p>
        </w:tc>
      </w:tr>
      <w:tr w:rsidR="00DB3016" w:rsidRPr="00D36A39" w14:paraId="0620C748"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C5934"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4.</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0FB725CA"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Medis ar kamštinė medžiaga</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003180A4"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FOR (arba FOR nuo 50 iki 59)</w:t>
            </w:r>
          </w:p>
        </w:tc>
      </w:tr>
      <w:tr w:rsidR="00DB3016" w:rsidRPr="00D36A39" w14:paraId="3DF2026F"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9D55F"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5.</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6CCB78E8"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Medvilnė ar džiutas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54EA5CAC"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TEX (arba TEX nuo 60 iki 69)</w:t>
            </w:r>
          </w:p>
        </w:tc>
      </w:tr>
      <w:tr w:rsidR="00DB3016" w:rsidRPr="00D36A39" w14:paraId="26D6B6C1"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42EE6"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6.</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2097E77A"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proofErr w:type="spellStart"/>
            <w:r w:rsidRPr="00D36A39">
              <w:rPr>
                <w:rFonts w:ascii="Times New Roman" w:eastAsia="Calibri" w:hAnsi="Times New Roman" w:cs="Times New Roman"/>
                <w:sz w:val="22"/>
                <w:szCs w:val="22"/>
                <w:lang w:eastAsia="en-US"/>
              </w:rPr>
              <w:t>Polietilentereftalatas</w:t>
            </w:r>
            <w:proofErr w:type="spellEnd"/>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7E97F674"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PET arba PET 1</w:t>
            </w:r>
          </w:p>
        </w:tc>
      </w:tr>
      <w:tr w:rsidR="00DB3016" w:rsidRPr="00D36A39" w14:paraId="66EB5F96"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DD246"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7.</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76E877D5"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Aukšto tankumo polietilenas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4F4A0D41"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HDPE (arba HDPE 2)</w:t>
            </w:r>
          </w:p>
        </w:tc>
      </w:tr>
      <w:tr w:rsidR="00DB3016" w:rsidRPr="00D36A39" w14:paraId="373C79CF"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EE9B0"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8.</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2D17E9DE"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proofErr w:type="spellStart"/>
            <w:r w:rsidRPr="00D36A39">
              <w:rPr>
                <w:rFonts w:ascii="Times New Roman" w:eastAsia="Calibri" w:hAnsi="Times New Roman" w:cs="Times New Roman"/>
                <w:sz w:val="22"/>
                <w:szCs w:val="22"/>
                <w:lang w:eastAsia="en-US"/>
              </w:rPr>
              <w:t>Polivinilchloridas</w:t>
            </w:r>
            <w:proofErr w:type="spellEnd"/>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0973B6E7"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PVC (arba PVC 3)</w:t>
            </w:r>
          </w:p>
        </w:tc>
      </w:tr>
      <w:tr w:rsidR="00DB3016" w:rsidRPr="00D36A39" w14:paraId="39F1D372"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9D564"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9.</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481C12FA"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Žemo tankumo polietilenas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7810DCC1"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LDPE (arba LDPE 4)</w:t>
            </w:r>
          </w:p>
        </w:tc>
      </w:tr>
      <w:tr w:rsidR="00DB3016" w:rsidRPr="00D36A39" w14:paraId="5F30713F"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995A8"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10.</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5AFF0E52"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Polipropilenas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05D533CA"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PP (arba PP 5)</w:t>
            </w:r>
          </w:p>
        </w:tc>
      </w:tr>
      <w:tr w:rsidR="00DB3016" w:rsidRPr="00D36A39" w14:paraId="575A285A"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565D0"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11.</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12CFB3EF"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proofErr w:type="spellStart"/>
            <w:r w:rsidRPr="00D36A39">
              <w:rPr>
                <w:rFonts w:ascii="Times New Roman" w:eastAsia="Calibri" w:hAnsi="Times New Roman" w:cs="Times New Roman"/>
                <w:sz w:val="22"/>
                <w:szCs w:val="22"/>
                <w:lang w:eastAsia="en-US"/>
              </w:rPr>
              <w:t>Polistirenas</w:t>
            </w:r>
            <w:proofErr w:type="spellEnd"/>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4536835C"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PS (arba PS 6)</w:t>
            </w:r>
          </w:p>
        </w:tc>
      </w:tr>
    </w:tbl>
    <w:p w14:paraId="38CAECEC" w14:textId="77777777" w:rsidR="00DB3016" w:rsidRPr="00D36A39" w:rsidRDefault="00DB3016" w:rsidP="00DB3016">
      <w:pPr>
        <w:spacing w:after="120" w:line="240" w:lineRule="auto"/>
        <w:ind w:firstLine="851"/>
        <w:jc w:val="both"/>
        <w:rPr>
          <w:rFonts w:ascii="Times New Roman" w:eastAsia="Calibri" w:hAnsi="Times New Roman" w:cs="Times New Roman"/>
          <w:sz w:val="22"/>
          <w:szCs w:val="22"/>
          <w:lang w:eastAsia="en-US"/>
        </w:rPr>
      </w:pPr>
    </w:p>
    <w:p w14:paraId="5BEFE69C"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lastRenderedPageBreak/>
        <w:t>1.2.2.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36A39">
        <w:rPr>
          <w:rFonts w:ascii="Times New Roman" w:eastAsia="Calibri" w:hAnsi="Times New Roman" w:cs="Times New Roman"/>
          <w:i/>
          <w:iCs/>
          <w:sz w:val="22"/>
          <w:szCs w:val="22"/>
          <w:lang w:eastAsia="en-US"/>
        </w:rPr>
        <w:t>Voluntary</w:t>
      </w:r>
      <w:proofErr w:type="spellEnd"/>
      <w:r w:rsidRPr="00D36A39">
        <w:rPr>
          <w:rFonts w:ascii="Times New Roman" w:eastAsia="Calibri" w:hAnsi="Times New Roman" w:cs="Times New Roman"/>
          <w:i/>
          <w:iCs/>
          <w:sz w:val="22"/>
          <w:szCs w:val="22"/>
          <w:lang w:eastAsia="en-US"/>
        </w:rPr>
        <w:t xml:space="preserve"> Standard </w:t>
      </w:r>
      <w:proofErr w:type="spellStart"/>
      <w:r w:rsidRPr="00D36A39">
        <w:rPr>
          <w:rFonts w:ascii="Times New Roman" w:eastAsia="Calibri" w:hAnsi="Times New Roman" w:cs="Times New Roman"/>
          <w:i/>
          <w:iCs/>
          <w:sz w:val="22"/>
          <w:szCs w:val="22"/>
          <w:lang w:eastAsia="en-US"/>
        </w:rPr>
        <w:t>for</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Repulping</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and</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Recycling</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Corrugated</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Fiberboard</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Treated</w:t>
      </w:r>
      <w:proofErr w:type="spellEnd"/>
      <w:r w:rsidRPr="00D36A39">
        <w:rPr>
          <w:rFonts w:ascii="Times New Roman" w:eastAsia="Calibri" w:hAnsi="Times New Roman" w:cs="Times New Roman"/>
          <w:i/>
          <w:iCs/>
          <w:sz w:val="22"/>
          <w:szCs w:val="22"/>
          <w:lang w:eastAsia="en-US"/>
        </w:rPr>
        <w:t xml:space="preserve"> to </w:t>
      </w:r>
      <w:proofErr w:type="spellStart"/>
      <w:r w:rsidRPr="00D36A39">
        <w:rPr>
          <w:rFonts w:ascii="Times New Roman" w:eastAsia="Calibri" w:hAnsi="Times New Roman" w:cs="Times New Roman"/>
          <w:i/>
          <w:iCs/>
          <w:sz w:val="22"/>
          <w:szCs w:val="22"/>
          <w:lang w:eastAsia="en-US"/>
        </w:rPr>
        <w:t>Improve</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Its</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Performance</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in</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the</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Presence</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of</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Water</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and</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Water</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Vapor</w:t>
      </w:r>
      <w:proofErr w:type="spellEnd"/>
      <w:r w:rsidRPr="00D36A39">
        <w:rPr>
          <w:rFonts w:ascii="Times New Roman" w:eastAsia="Calibri" w:hAnsi="Times New Roman" w:cs="Times New Roman"/>
          <w:i/>
          <w:iCs/>
          <w:sz w:val="22"/>
          <w:szCs w:val="22"/>
          <w:lang w:eastAsia="en-US"/>
        </w:rPr>
        <w:t>, </w:t>
      </w:r>
      <w:r w:rsidRPr="00D36A39">
        <w:rPr>
          <w:rFonts w:ascii="Times New Roman" w:eastAsia="Calibri" w:hAnsi="Times New Roman" w:cs="Times New Roman"/>
          <w:sz w:val="22"/>
          <w:szCs w:val="22"/>
          <w:lang w:eastAsia="en-US"/>
        </w:rPr>
        <w:t>standartas</w:t>
      </w:r>
      <w:r w:rsidRPr="00D36A39">
        <w:rPr>
          <w:rFonts w:ascii="Times New Roman" w:eastAsia="Calibri" w:hAnsi="Times New Roman" w:cs="Times New Roman"/>
          <w:i/>
          <w:iCs/>
          <w:sz w:val="22"/>
          <w:szCs w:val="22"/>
          <w:lang w:eastAsia="en-US"/>
        </w:rPr>
        <w:t> </w:t>
      </w:r>
      <w:proofErr w:type="spellStart"/>
      <w:r w:rsidRPr="00D36A39">
        <w:rPr>
          <w:rFonts w:ascii="Times New Roman" w:eastAsia="Calibri" w:hAnsi="Times New Roman" w:cs="Times New Roman"/>
          <w:i/>
          <w:iCs/>
          <w:sz w:val="22"/>
          <w:szCs w:val="22"/>
          <w:lang w:eastAsia="en-US"/>
        </w:rPr>
        <w:t>RecyClass</w:t>
      </w:r>
      <w:proofErr w:type="spellEnd"/>
      <w:r w:rsidRPr="00D36A39">
        <w:rPr>
          <w:rFonts w:ascii="Times New Roman" w:eastAsia="Calibri" w:hAnsi="Times New Roman" w:cs="Times New Roman"/>
          <w:i/>
          <w:iCs/>
          <w:sz w:val="22"/>
          <w:szCs w:val="22"/>
          <w:lang w:eastAsia="en-US"/>
        </w:rPr>
        <w:t> </w:t>
      </w:r>
      <w:r w:rsidRPr="00D36A39">
        <w:rPr>
          <w:rFonts w:ascii="Times New Roman" w:eastAsia="Calibri" w:hAnsi="Times New Roman" w:cs="Times New Roman"/>
          <w:sz w:val="22"/>
          <w:szCs w:val="22"/>
          <w:lang w:eastAsia="en-US"/>
        </w:rPr>
        <w:t>ar kitas lygiavertis standartas, arba Aplinkos apsaugos agentūros interneto svetainėje (</w:t>
      </w:r>
      <w:hyperlink r:id="rId8" w:history="1">
        <w:r w:rsidRPr="00D36A39">
          <w:rPr>
            <w:rFonts w:ascii="Times New Roman" w:eastAsia="Calibri" w:hAnsi="Times New Roman" w:cs="Times New Roman"/>
            <w:sz w:val="22"/>
            <w:szCs w:val="22"/>
            <w:u w:val="single"/>
            <w:lang w:eastAsia="en-US"/>
          </w:rPr>
          <w:t>https://aaa.lrv.lt/</w:t>
        </w:r>
      </w:hyperlink>
      <w:r w:rsidRPr="00D36A39">
        <w:rPr>
          <w:rFonts w:ascii="Times New Roman" w:eastAsia="Calibri" w:hAnsi="Times New Roman" w:cs="Times New Roman"/>
          <w:sz w:val="22"/>
          <w:szCs w:val="22"/>
          <w:lang w:eastAsia="en-US"/>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D6ED673" w14:textId="77777777" w:rsidR="00DB3016" w:rsidRPr="00D36A39" w:rsidRDefault="00DB3016" w:rsidP="00DB3016">
      <w:pPr>
        <w:spacing w:after="120" w:line="259" w:lineRule="auto"/>
        <w:ind w:firstLine="851"/>
        <w:contextualSpacing/>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1.2.3. Sutarties vykdymo metu, jeigu prekės yra tiekiamos arba perduodamos antrinėje pakuotėje, tokiu atveju tiekėjas patiekdamas prekes pirkimo vykdytojui, turi pateikti prekės (-</w:t>
      </w:r>
      <w:proofErr w:type="spellStart"/>
      <w:r w:rsidRPr="00D36A39">
        <w:rPr>
          <w:rFonts w:ascii="Times New Roman" w:eastAsia="Calibri" w:hAnsi="Times New Roman" w:cs="Times New Roman"/>
          <w:sz w:val="22"/>
          <w:szCs w:val="22"/>
          <w:lang w:eastAsia="en-US"/>
        </w:rPr>
        <w:t>ių</w:t>
      </w:r>
      <w:proofErr w:type="spellEnd"/>
      <w:r w:rsidRPr="00D36A39">
        <w:rPr>
          <w:rFonts w:ascii="Times New Roman" w:eastAsia="Calibri" w:hAnsi="Times New Roman" w:cs="Times New Roman"/>
          <w:sz w:val="22"/>
          <w:szCs w:val="22"/>
          <w:lang w:eastAsia="en-US"/>
        </w:rPr>
        <w:t>) antrinės (-</w:t>
      </w:r>
      <w:proofErr w:type="spellStart"/>
      <w:r w:rsidRPr="00D36A39">
        <w:rPr>
          <w:rFonts w:ascii="Times New Roman" w:eastAsia="Calibri" w:hAnsi="Times New Roman" w:cs="Times New Roman"/>
          <w:sz w:val="22"/>
          <w:szCs w:val="22"/>
          <w:lang w:eastAsia="en-US"/>
        </w:rPr>
        <w:t>ių</w:t>
      </w:r>
      <w:proofErr w:type="spellEnd"/>
      <w:r w:rsidRPr="00D36A39">
        <w:rPr>
          <w:rFonts w:ascii="Times New Roman" w:eastAsia="Calibri" w:hAnsi="Times New Roman" w:cs="Times New Roman"/>
          <w:sz w:val="22"/>
          <w:szCs w:val="22"/>
          <w:lang w:eastAsia="en-US"/>
        </w:rPr>
        <w:t>) pakuotės (-</w:t>
      </w:r>
      <w:proofErr w:type="spellStart"/>
      <w:r w:rsidRPr="00D36A39">
        <w:rPr>
          <w:rFonts w:ascii="Times New Roman" w:eastAsia="Calibri" w:hAnsi="Times New Roman" w:cs="Times New Roman"/>
          <w:sz w:val="22"/>
          <w:szCs w:val="22"/>
          <w:lang w:eastAsia="en-US"/>
        </w:rPr>
        <w:t>čių</w:t>
      </w:r>
      <w:proofErr w:type="spellEnd"/>
      <w:r w:rsidRPr="00D36A39">
        <w:rPr>
          <w:rFonts w:ascii="Times New Roman" w:eastAsia="Calibri" w:hAnsi="Times New Roman" w:cs="Times New Roman"/>
          <w:sz w:val="22"/>
          <w:szCs w:val="22"/>
          <w:lang w:eastAsia="en-US"/>
        </w:rPr>
        <w:t>) tinkamumą perdirbti (</w:t>
      </w:r>
      <w:proofErr w:type="spellStart"/>
      <w:r w:rsidRPr="00D36A39">
        <w:rPr>
          <w:rFonts w:ascii="Times New Roman" w:eastAsia="Calibri" w:hAnsi="Times New Roman" w:cs="Times New Roman"/>
          <w:sz w:val="22"/>
          <w:szCs w:val="22"/>
          <w:lang w:eastAsia="en-US"/>
        </w:rPr>
        <w:t>perdirbamumą</w:t>
      </w:r>
      <w:proofErr w:type="spellEnd"/>
      <w:r w:rsidRPr="00D36A39">
        <w:rPr>
          <w:rFonts w:ascii="Times New Roman" w:eastAsia="Calibri" w:hAnsi="Times New Roman" w:cs="Times New Roman"/>
          <w:sz w:val="22"/>
          <w:szCs w:val="22"/>
          <w:lang w:eastAsia="en-US"/>
        </w:rPr>
        <w:t xml:space="preserve">) ir (ar) </w:t>
      </w:r>
      <w:proofErr w:type="spellStart"/>
      <w:r w:rsidRPr="00D36A39">
        <w:rPr>
          <w:rFonts w:ascii="Times New Roman" w:eastAsia="Calibri" w:hAnsi="Times New Roman" w:cs="Times New Roman"/>
          <w:sz w:val="22"/>
          <w:szCs w:val="22"/>
          <w:lang w:eastAsia="en-US"/>
        </w:rPr>
        <w:t>vienalytiškumą</w:t>
      </w:r>
      <w:proofErr w:type="spellEnd"/>
      <w:r w:rsidRPr="00D36A39">
        <w:rPr>
          <w:rFonts w:ascii="Times New Roman" w:eastAsia="Calibri" w:hAnsi="Times New Roman" w:cs="Times New Roman"/>
          <w:sz w:val="22"/>
          <w:szCs w:val="22"/>
          <w:lang w:eastAsia="en-US"/>
        </w:rPr>
        <w:t xml:space="preserve"> (homogeniškumą) patvirtinančius dokumentus.</w:t>
      </w:r>
    </w:p>
    <w:p w14:paraId="4025C335" w14:textId="77777777" w:rsidR="00DB3016" w:rsidRPr="00D36A39" w:rsidRDefault="00DB3016" w:rsidP="00DB3016">
      <w:pPr>
        <w:spacing w:after="120" w:line="259" w:lineRule="auto"/>
        <w:ind w:firstLine="851"/>
        <w:jc w:val="both"/>
        <w:rPr>
          <w:rFonts w:ascii="Times New Roman" w:eastAsia="Calibri" w:hAnsi="Times New Roman" w:cs="Times New Roman"/>
          <w:b/>
          <w:bCs/>
          <w:sz w:val="22"/>
          <w:szCs w:val="22"/>
          <w:lang w:eastAsia="en-US"/>
        </w:rPr>
      </w:pPr>
      <w:r w:rsidRPr="00D36A39">
        <w:rPr>
          <w:rFonts w:ascii="Times New Roman" w:eastAsia="Calibri" w:hAnsi="Times New Roman" w:cs="Times New Roman"/>
          <w:b/>
          <w:bCs/>
          <w:sz w:val="22"/>
          <w:szCs w:val="22"/>
          <w:lang w:eastAsia="en-US"/>
        </w:rPr>
        <w:t>1.3. Atitiktį aplinkos apsaugos kriterijams pagrindžiančius dokumentus tiekėjas turės pateikti prekių pristatymo metu.</w:t>
      </w:r>
      <w:r w:rsidRPr="00D36A39">
        <w:rPr>
          <w:rFonts w:ascii="Times New Roman" w:eastAsia="Times New Roman" w:hAnsi="Times New Roman" w:cs="Times New Roman"/>
          <w:i/>
          <w:iCs/>
          <w:kern w:val="2"/>
          <w:sz w:val="24"/>
          <w:szCs w:val="24"/>
          <w:lang w:eastAsia="en-US"/>
        </w:rPr>
        <w:t xml:space="preserve"> </w:t>
      </w:r>
    </w:p>
    <w:p w14:paraId="03BEA266" w14:textId="77777777" w:rsidR="00DB3016" w:rsidRPr="00903DA2" w:rsidRDefault="00DB3016" w:rsidP="00DB3016">
      <w:pPr>
        <w:spacing w:line="259" w:lineRule="auto"/>
        <w:ind w:firstLine="851"/>
        <w:rPr>
          <w:rFonts w:ascii="Times New Roman" w:hAnsi="Times New Roman" w:cs="Times New Roman"/>
          <w:color w:val="000000" w:themeColor="text1"/>
          <w:sz w:val="22"/>
          <w:szCs w:val="22"/>
        </w:rPr>
      </w:pPr>
      <w:r w:rsidRPr="00903DA2">
        <w:rPr>
          <w:rFonts w:ascii="Times New Roman" w:hAnsi="Times New Roman" w:cs="Times New Roman"/>
          <w:color w:val="000000" w:themeColor="text1"/>
          <w:sz w:val="22"/>
          <w:szCs w:val="22"/>
        </w:rPr>
        <w:t>1.4. Tiekėjui sutarties projekte yra numatytos sankcijos už šių aplinkos apsaugos reikalavimų nesilaikymą. Aplinkos apsaugos reikalavimai tikrinami sutarties vykdymo metu. Kartu su Prekėmis pateikiami šie dokumentai:</w:t>
      </w:r>
    </w:p>
    <w:p w14:paraId="4368C3E0" w14:textId="77777777" w:rsidR="00DB3016" w:rsidRPr="00903DA2" w:rsidRDefault="00DB3016" w:rsidP="00DB3016">
      <w:pPr>
        <w:spacing w:line="259" w:lineRule="auto"/>
        <w:ind w:firstLine="851"/>
        <w:rPr>
          <w:rFonts w:ascii="Times New Roman" w:hAnsi="Times New Roman" w:cs="Times New Roman"/>
          <w:color w:val="000000" w:themeColor="text1"/>
          <w:sz w:val="22"/>
          <w:szCs w:val="22"/>
        </w:rPr>
      </w:pPr>
      <w:r w:rsidRPr="00903DA2">
        <w:rPr>
          <w:rFonts w:ascii="Times New Roman" w:hAnsi="Times New Roman" w:cs="Times New Roman"/>
          <w:color w:val="000000" w:themeColor="text1"/>
          <w:sz w:val="22"/>
          <w:szCs w:val="22"/>
        </w:rPr>
        <w:tab/>
        <w:t>1) Prekių priėmimo perdavimo–aktas;</w:t>
      </w:r>
    </w:p>
    <w:p w14:paraId="252F3148" w14:textId="77777777" w:rsidR="00DB3016" w:rsidRPr="00903DA2" w:rsidRDefault="00DB3016" w:rsidP="00DB3016">
      <w:pPr>
        <w:spacing w:line="259" w:lineRule="auto"/>
        <w:ind w:firstLine="851"/>
        <w:rPr>
          <w:rFonts w:ascii="Times New Roman" w:hAnsi="Times New Roman" w:cs="Times New Roman"/>
          <w:color w:val="000000" w:themeColor="text1"/>
          <w:sz w:val="22"/>
          <w:szCs w:val="22"/>
        </w:rPr>
      </w:pPr>
      <w:r w:rsidRPr="00903DA2">
        <w:rPr>
          <w:rFonts w:ascii="Times New Roman" w:hAnsi="Times New Roman" w:cs="Times New Roman"/>
          <w:color w:val="000000" w:themeColor="text1"/>
          <w:sz w:val="22"/>
          <w:szCs w:val="22"/>
        </w:rPr>
        <w:tab/>
        <w:t>2) Minimalių aplinkos apsaugos kriterijų atitiktį įrodantys dokumentai, nurodyti Techninės specifikacijos 4 skyriuje.</w:t>
      </w:r>
    </w:p>
    <w:p w14:paraId="1E8266E2" w14:textId="77777777" w:rsidR="00DB3016" w:rsidRDefault="00DB3016" w:rsidP="00DB3016">
      <w:pPr>
        <w:spacing w:line="259" w:lineRule="auto"/>
        <w:ind w:firstLine="851"/>
        <w:jc w:val="both"/>
        <w:rPr>
          <w:rFonts w:ascii="Times New Roman" w:hAnsi="Times New Roman" w:cs="Times New Roman"/>
          <w:color w:val="00B050"/>
          <w:sz w:val="22"/>
          <w:szCs w:val="22"/>
        </w:rPr>
      </w:pPr>
      <w:r w:rsidRPr="001F0929">
        <w:rPr>
          <w:rFonts w:ascii="Times New Roman" w:hAnsi="Times New Roman" w:cs="Times New Roman"/>
          <w:sz w:val="22"/>
          <w:szCs w:val="22"/>
        </w:rPr>
        <w:t xml:space="preserve">1.5. Pasiūlymas turi būti parengtas lietuvių kalba. Jei kurie nors su pasiūlymu teikiami dokumentai parengti ne ta kalba, kuria reikalaujama, turi būti pateiktas tikslus vertimas į reikalaujamą kalbą. </w:t>
      </w:r>
    </w:p>
    <w:p w14:paraId="0BB1A9C5" w14:textId="77777777" w:rsidR="00DB3016" w:rsidRDefault="00DB3016" w:rsidP="00DB3016">
      <w:pPr>
        <w:spacing w:line="259" w:lineRule="auto"/>
        <w:ind w:firstLine="851"/>
        <w:jc w:val="both"/>
        <w:rPr>
          <w:rFonts w:ascii="Times New Roman" w:hAnsi="Times New Roman" w:cs="Times New Roman"/>
          <w:color w:val="00B050"/>
          <w:sz w:val="22"/>
          <w:szCs w:val="22"/>
        </w:rPr>
      </w:pPr>
    </w:p>
    <w:p w14:paraId="00CFB226" w14:textId="39CAB0DA" w:rsidR="003924F8" w:rsidRDefault="00DB3016" w:rsidP="00DB3016">
      <w:pPr>
        <w:spacing w:line="259" w:lineRule="auto"/>
        <w:ind w:firstLine="851"/>
        <w:jc w:val="both"/>
        <w:rPr>
          <w:rFonts w:ascii="Times New Roman" w:hAnsi="Times New Roman" w:cs="Times New Roman"/>
          <w:color w:val="00B050"/>
          <w:sz w:val="22"/>
          <w:szCs w:val="22"/>
        </w:rPr>
      </w:pPr>
      <w:r>
        <w:rPr>
          <w:rFonts w:ascii="Times New Roman" w:hAnsi="Times New Roman" w:cs="Times New Roman"/>
          <w:color w:val="00B050"/>
          <w:sz w:val="22"/>
          <w:szCs w:val="22"/>
        </w:rPr>
        <w:t xml:space="preserve">   </w:t>
      </w:r>
    </w:p>
    <w:p w14:paraId="321F1750" w14:textId="075EC59E" w:rsidR="00E349C4" w:rsidRPr="00E349C4" w:rsidRDefault="00E349C4" w:rsidP="00EC53A4">
      <w:pPr>
        <w:spacing w:line="259" w:lineRule="auto"/>
        <w:ind w:firstLine="851"/>
        <w:jc w:val="both"/>
        <w:rPr>
          <w:rFonts w:ascii="Times New Roman" w:hAnsi="Times New Roman" w:cs="Times New Roman"/>
          <w:color w:val="00B050"/>
          <w:sz w:val="22"/>
          <w:szCs w:val="22"/>
        </w:rPr>
        <w:sectPr w:rsidR="00E349C4" w:rsidRPr="00E349C4" w:rsidSect="00D7188D">
          <w:headerReference w:type="default" r:id="rId9"/>
          <w:pgSz w:w="16838" w:h="11906" w:orient="landscape" w:code="9"/>
          <w:pgMar w:top="851" w:right="567" w:bottom="567" w:left="567" w:header="709" w:footer="709" w:gutter="0"/>
          <w:cols w:space="708"/>
          <w:titlePg/>
          <w:docGrid w:linePitch="360"/>
        </w:sectPr>
      </w:pPr>
      <w:r>
        <w:rPr>
          <w:rFonts w:ascii="Times New Roman" w:hAnsi="Times New Roman" w:cs="Times New Roman"/>
          <w:color w:val="00B050"/>
          <w:sz w:val="22"/>
          <w:szCs w:val="22"/>
        </w:rPr>
        <w:t xml:space="preserve">  </w:t>
      </w:r>
      <w:r w:rsidR="00910BEF">
        <w:rPr>
          <w:rFonts w:ascii="Times New Roman" w:hAnsi="Times New Roman" w:cs="Times New Roman"/>
          <w:color w:val="00B050"/>
          <w:sz w:val="22"/>
          <w:szCs w:val="22"/>
        </w:rPr>
        <w:t xml:space="preserve"> </w:t>
      </w:r>
    </w:p>
    <w:p w14:paraId="1ECFA2E9" w14:textId="7E84F2A7" w:rsidR="00152B57" w:rsidRPr="00D36A39" w:rsidRDefault="001C1651" w:rsidP="007869AE">
      <w:pPr>
        <w:jc w:val="center"/>
        <w:rPr>
          <w:rFonts w:ascii="Times New Roman" w:hAnsi="Times New Roman" w:cs="Times New Roman"/>
          <w:b/>
          <w:bCs/>
          <w:sz w:val="24"/>
          <w:szCs w:val="24"/>
        </w:rPr>
      </w:pPr>
      <w:r w:rsidRPr="00D36A39">
        <w:rPr>
          <w:rFonts w:ascii="Times New Roman" w:hAnsi="Times New Roman" w:cs="Times New Roman"/>
          <w:b/>
          <w:bCs/>
          <w:sz w:val="24"/>
          <w:szCs w:val="24"/>
        </w:rPr>
        <w:lastRenderedPageBreak/>
        <w:t xml:space="preserve">PREKIŲ </w:t>
      </w:r>
      <w:r w:rsidR="00152B57" w:rsidRPr="00D36A39">
        <w:rPr>
          <w:rFonts w:ascii="Times New Roman" w:hAnsi="Times New Roman" w:cs="Times New Roman"/>
          <w:b/>
          <w:bCs/>
          <w:sz w:val="24"/>
          <w:szCs w:val="24"/>
        </w:rPr>
        <w:t>TECHNINĖS SPECIFIKACIJOS</w:t>
      </w:r>
    </w:p>
    <w:p w14:paraId="3B62D219" w14:textId="317E2B4C" w:rsidR="003540A1" w:rsidRPr="00D36A39" w:rsidRDefault="006A6B18" w:rsidP="003540A1">
      <w:pPr>
        <w:ind w:firstLine="567"/>
        <w:jc w:val="right"/>
        <w:rPr>
          <w:rFonts w:ascii="Times New Roman" w:hAnsi="Times New Roman" w:cs="Times New Roman"/>
        </w:rPr>
      </w:pPr>
      <w:r w:rsidRPr="00D36A39">
        <w:rPr>
          <w:rFonts w:ascii="Times New Roman" w:hAnsi="Times New Roman" w:cs="Times New Roman"/>
        </w:rPr>
        <w:t>1 lentelė</w:t>
      </w:r>
    </w:p>
    <w:tbl>
      <w:tblPr>
        <w:tblW w:w="15622" w:type="dxa"/>
        <w:tblInd w:w="108" w:type="dxa"/>
        <w:tblLayout w:type="fixed"/>
        <w:tblLook w:val="04A0" w:firstRow="1" w:lastRow="0" w:firstColumn="1" w:lastColumn="0" w:noHBand="0" w:noVBand="1"/>
      </w:tblPr>
      <w:tblGrid>
        <w:gridCol w:w="567"/>
        <w:gridCol w:w="1276"/>
        <w:gridCol w:w="6975"/>
        <w:gridCol w:w="6804"/>
      </w:tblGrid>
      <w:tr w:rsidR="00820A93" w:rsidRPr="00D36A39" w14:paraId="3E2D0792" w14:textId="77777777" w:rsidTr="00820A93">
        <w:trPr>
          <w:trHeight w:val="1673"/>
          <w:tblHeader/>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B86FDE4" w14:textId="7D0E74DD" w:rsidR="00820A93" w:rsidRPr="00D36A39" w:rsidRDefault="00820A93" w:rsidP="00835C81">
            <w:pPr>
              <w:spacing w:after="0" w:line="240" w:lineRule="auto"/>
              <w:rPr>
                <w:rFonts w:ascii="Times New Roman" w:hAnsi="Times New Roman" w:cs="Times New Roman"/>
                <w:b/>
                <w:sz w:val="22"/>
                <w:szCs w:val="22"/>
              </w:rPr>
            </w:pPr>
            <w:r w:rsidRPr="00D36A39">
              <w:rPr>
                <w:rFonts w:ascii="Times New Roman" w:hAnsi="Times New Roman" w:cs="Times New Roman"/>
                <w:b/>
                <w:sz w:val="22"/>
                <w:szCs w:val="22"/>
              </w:rPr>
              <w:t>Eil. Nr.</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4C6BCD0" w14:textId="77777777" w:rsidR="00820A93" w:rsidRPr="00D36A39" w:rsidRDefault="00820A93" w:rsidP="00830A32">
            <w:pPr>
              <w:spacing w:after="0" w:line="240" w:lineRule="auto"/>
              <w:jc w:val="center"/>
              <w:rPr>
                <w:rFonts w:ascii="Times New Roman" w:hAnsi="Times New Roman" w:cs="Times New Roman"/>
                <w:b/>
                <w:sz w:val="22"/>
                <w:szCs w:val="22"/>
              </w:rPr>
            </w:pPr>
            <w:r w:rsidRPr="00D36A39">
              <w:rPr>
                <w:rFonts w:ascii="Times New Roman" w:hAnsi="Times New Roman" w:cs="Times New Roman"/>
                <w:b/>
                <w:sz w:val="22"/>
                <w:szCs w:val="22"/>
              </w:rPr>
              <w:t>Perkamas kiekis, vnt.</w:t>
            </w:r>
          </w:p>
        </w:tc>
        <w:tc>
          <w:tcPr>
            <w:tcW w:w="69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465F1C" w14:textId="77777777" w:rsidR="00820A93" w:rsidRPr="00D36A39" w:rsidRDefault="00820A93" w:rsidP="004B3771">
            <w:pPr>
              <w:spacing w:after="0" w:line="240" w:lineRule="auto"/>
              <w:jc w:val="center"/>
              <w:rPr>
                <w:rFonts w:ascii="Times New Roman" w:hAnsi="Times New Roman" w:cs="Times New Roman"/>
                <w:b/>
                <w:sz w:val="22"/>
                <w:szCs w:val="22"/>
              </w:rPr>
            </w:pPr>
            <w:r w:rsidRPr="00D36A39">
              <w:rPr>
                <w:rFonts w:ascii="Times New Roman" w:hAnsi="Times New Roman" w:cs="Times New Roman"/>
                <w:b/>
                <w:sz w:val="22"/>
                <w:szCs w:val="22"/>
              </w:rPr>
              <w:t>Reikalaujamos charakteristikos</w:t>
            </w:r>
          </w:p>
        </w:tc>
        <w:tc>
          <w:tcPr>
            <w:tcW w:w="6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95233BC" w14:textId="64CFEFFB" w:rsidR="00820A93" w:rsidRPr="000C69E8" w:rsidRDefault="00820A93" w:rsidP="004B3771">
            <w:pPr>
              <w:spacing w:after="0" w:line="240" w:lineRule="auto"/>
              <w:jc w:val="center"/>
              <w:rPr>
                <w:rFonts w:ascii="Times New Roman" w:hAnsi="Times New Roman" w:cs="Times New Roman"/>
                <w:bCs/>
                <w:sz w:val="22"/>
                <w:szCs w:val="22"/>
              </w:rPr>
            </w:pPr>
            <w:r w:rsidRPr="000C69E8">
              <w:rPr>
                <w:rFonts w:ascii="Times New Roman" w:hAnsi="Times New Roman" w:cs="Times New Roman"/>
                <w:b/>
                <w:sz w:val="22"/>
                <w:szCs w:val="22"/>
              </w:rPr>
              <w:t xml:space="preserve">Tiekėjo siūlomos prekės aprašymas </w:t>
            </w:r>
            <w:r w:rsidRPr="000C69E8">
              <w:rPr>
                <w:rFonts w:ascii="Times New Roman" w:hAnsi="Times New Roman" w:cs="Times New Roman"/>
                <w:bCs/>
                <w:i/>
                <w:iCs/>
                <w:sz w:val="22"/>
                <w:szCs w:val="22"/>
              </w:rPr>
              <w:t>(gamintojas, siūlomos prekės parametro konkretus aprašymas)</w:t>
            </w:r>
          </w:p>
          <w:p w14:paraId="11979FB9" w14:textId="77777777" w:rsidR="00820A93" w:rsidRPr="00D36A39" w:rsidRDefault="00820A93" w:rsidP="004B3771">
            <w:pPr>
              <w:spacing w:after="0" w:line="240" w:lineRule="auto"/>
              <w:jc w:val="center"/>
              <w:rPr>
                <w:rFonts w:ascii="Times New Roman" w:hAnsi="Times New Roman" w:cs="Times New Roman"/>
                <w:b/>
                <w:bCs/>
                <w:sz w:val="22"/>
                <w:szCs w:val="22"/>
              </w:rPr>
            </w:pPr>
            <w:r w:rsidRPr="00D36A39">
              <w:rPr>
                <w:rFonts w:ascii="Times New Roman" w:hAnsi="Times New Roman" w:cs="Times New Roman"/>
                <w:b/>
                <w:bCs/>
                <w:color w:val="00B0F0"/>
                <w:sz w:val="22"/>
                <w:szCs w:val="22"/>
              </w:rPr>
              <w:t>Pildo tiekėjas</w:t>
            </w:r>
          </w:p>
        </w:tc>
      </w:tr>
      <w:tr w:rsidR="00820A93" w:rsidRPr="00D36A39" w14:paraId="49B17859" w14:textId="77777777" w:rsidTr="00820A93">
        <w:trPr>
          <w:trHeight w:val="239"/>
          <w:tblHeader/>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0884C3F" w14:textId="77777777" w:rsidR="00820A93" w:rsidRPr="00D36A39" w:rsidRDefault="00820A93" w:rsidP="00475ADB">
            <w:pPr>
              <w:spacing w:after="0" w:line="240" w:lineRule="auto"/>
              <w:jc w:val="center"/>
              <w:rPr>
                <w:rFonts w:ascii="Times New Roman" w:hAnsi="Times New Roman" w:cs="Times New Roman"/>
                <w:i/>
                <w:iCs/>
                <w:sz w:val="22"/>
                <w:szCs w:val="22"/>
              </w:rPr>
            </w:pPr>
            <w:r w:rsidRPr="00D36A39">
              <w:rPr>
                <w:rFonts w:ascii="Times New Roman" w:hAnsi="Times New Roman" w:cs="Times New Roman"/>
                <w:i/>
                <w:iCs/>
                <w:sz w:val="22"/>
                <w:szCs w:val="22"/>
              </w:rPr>
              <w:t>1</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E1EF6A" w14:textId="77777777" w:rsidR="00820A93" w:rsidRPr="00D36A39" w:rsidRDefault="00820A93" w:rsidP="00830A32">
            <w:pPr>
              <w:spacing w:after="0" w:line="240" w:lineRule="auto"/>
              <w:jc w:val="center"/>
              <w:rPr>
                <w:rFonts w:ascii="Times New Roman" w:hAnsi="Times New Roman" w:cs="Times New Roman"/>
                <w:i/>
                <w:iCs/>
                <w:sz w:val="22"/>
                <w:szCs w:val="22"/>
              </w:rPr>
            </w:pPr>
            <w:r w:rsidRPr="00D36A39">
              <w:rPr>
                <w:rFonts w:ascii="Times New Roman" w:hAnsi="Times New Roman" w:cs="Times New Roman"/>
                <w:i/>
                <w:iCs/>
                <w:sz w:val="22"/>
                <w:szCs w:val="22"/>
              </w:rPr>
              <w:t>2</w:t>
            </w:r>
          </w:p>
        </w:tc>
        <w:tc>
          <w:tcPr>
            <w:tcW w:w="6975"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1AAB03D" w14:textId="77777777" w:rsidR="00820A93" w:rsidRPr="00D36A39" w:rsidRDefault="00820A93" w:rsidP="00475ADB">
            <w:pPr>
              <w:spacing w:after="0" w:line="240" w:lineRule="auto"/>
              <w:jc w:val="center"/>
              <w:rPr>
                <w:rFonts w:ascii="Times New Roman" w:hAnsi="Times New Roman" w:cs="Times New Roman"/>
                <w:i/>
                <w:iCs/>
                <w:sz w:val="22"/>
                <w:szCs w:val="22"/>
              </w:rPr>
            </w:pPr>
            <w:r w:rsidRPr="00D36A39">
              <w:rPr>
                <w:rFonts w:ascii="Times New Roman" w:hAnsi="Times New Roman" w:cs="Times New Roman"/>
                <w:i/>
                <w:iCs/>
                <w:sz w:val="22"/>
                <w:szCs w:val="22"/>
              </w:rPr>
              <w:t>3</w:t>
            </w:r>
          </w:p>
        </w:tc>
        <w:tc>
          <w:tcPr>
            <w:tcW w:w="6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BA64C1" w14:textId="50C237B5" w:rsidR="00820A93" w:rsidRPr="00D36A39" w:rsidRDefault="00820A93" w:rsidP="00475ADB">
            <w:pPr>
              <w:spacing w:after="0" w:line="240" w:lineRule="auto"/>
              <w:jc w:val="center"/>
              <w:rPr>
                <w:rFonts w:ascii="Times New Roman" w:hAnsi="Times New Roman" w:cs="Times New Roman"/>
                <w:i/>
                <w:iCs/>
                <w:sz w:val="22"/>
                <w:szCs w:val="22"/>
              </w:rPr>
            </w:pPr>
            <w:r w:rsidRPr="00D36A39">
              <w:rPr>
                <w:rFonts w:ascii="Times New Roman" w:hAnsi="Times New Roman" w:cs="Times New Roman"/>
                <w:i/>
                <w:iCs/>
                <w:sz w:val="22"/>
                <w:szCs w:val="22"/>
              </w:rPr>
              <w:t>4</w:t>
            </w:r>
          </w:p>
        </w:tc>
      </w:tr>
      <w:tr w:rsidR="00820A93" w:rsidRPr="00D36A39" w14:paraId="1856336C" w14:textId="77777777" w:rsidTr="00820A93">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1029DBB4" w14:textId="655525FA" w:rsidR="00820A93" w:rsidRPr="00D36A39" w:rsidRDefault="00820A93" w:rsidP="00FB6464">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1.</w:t>
            </w:r>
          </w:p>
        </w:tc>
        <w:tc>
          <w:tcPr>
            <w:tcW w:w="1276" w:type="dxa"/>
            <w:tcBorders>
              <w:top w:val="single" w:sz="4" w:space="0" w:color="auto"/>
              <w:left w:val="single" w:sz="4" w:space="0" w:color="auto"/>
              <w:bottom w:val="single" w:sz="4" w:space="0" w:color="auto"/>
              <w:right w:val="single" w:sz="4" w:space="0" w:color="auto"/>
            </w:tcBorders>
            <w:vAlign w:val="center"/>
          </w:tcPr>
          <w:p w14:paraId="30DE35E0" w14:textId="30877A1E" w:rsidR="00820A93" w:rsidRPr="00D36A39" w:rsidRDefault="00820A93" w:rsidP="00830A32">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6975" w:type="dxa"/>
            <w:tcBorders>
              <w:top w:val="single" w:sz="4" w:space="0" w:color="auto"/>
              <w:left w:val="single" w:sz="4" w:space="0" w:color="auto"/>
              <w:bottom w:val="single" w:sz="4" w:space="0" w:color="auto"/>
              <w:right w:val="single" w:sz="4" w:space="0" w:color="auto"/>
            </w:tcBorders>
          </w:tcPr>
          <w:p w14:paraId="786ABBDB" w14:textId="77777777" w:rsidR="00820A93" w:rsidRPr="00D36A39" w:rsidRDefault="00820A93" w:rsidP="00EB5BC3">
            <w:pPr>
              <w:spacing w:after="0" w:line="240" w:lineRule="auto"/>
              <w:rPr>
                <w:rFonts w:ascii="Times New Roman" w:hAnsi="Times New Roman" w:cs="Times New Roman"/>
                <w:b/>
                <w:bCs/>
                <w:sz w:val="22"/>
                <w:szCs w:val="22"/>
              </w:rPr>
            </w:pPr>
            <w:r w:rsidRPr="00D36A39">
              <w:rPr>
                <w:rFonts w:ascii="Times New Roman" w:hAnsi="Times New Roman" w:cs="Times New Roman"/>
                <w:b/>
                <w:bCs/>
                <w:sz w:val="22"/>
                <w:szCs w:val="22"/>
              </w:rPr>
              <w:t>Laboratorinė sala</w:t>
            </w:r>
          </w:p>
          <w:p w14:paraId="31B5CA94" w14:textId="66D22CFA" w:rsidR="00820A93" w:rsidRPr="00D36A39" w:rsidRDefault="00820A93" w:rsidP="007179C8">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5400x1500x900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262959B9" w14:textId="42496E8B" w:rsidR="00820A93" w:rsidRPr="00D36A39" w:rsidRDefault="00820A93" w:rsidP="007179C8">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atsparus stalviršis (žr. reikalavimai baldams 8 punktas).</w:t>
            </w:r>
          </w:p>
          <w:p w14:paraId="5FA47A78" w14:textId="689E38B3" w:rsidR="00820A93" w:rsidRPr="00D36A39" w:rsidRDefault="00820A93" w:rsidP="007179C8">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ne mažiau kaip 6 vnt. mažos kriauklės pagamintos iš polipropileno arba lygiavertės medžiagos, išmatavimai 290 x 120 x165 mm,  ±20mm.  Prie kiekvienos iš kriauklių turi būti į stalviršį integruotas vandens maišytuvas.</w:t>
            </w:r>
          </w:p>
          <w:p w14:paraId="2A388D96" w14:textId="1D107AC9" w:rsidR="00820A93" w:rsidRPr="00D36A39" w:rsidRDefault="00820A93" w:rsidP="007179C8">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p w14:paraId="597E1A82" w14:textId="0A4CF1AE" w:rsidR="00820A93" w:rsidRPr="00D36A39" w:rsidRDefault="00820A93" w:rsidP="007179C8">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Virš salos turi būti ne mažiau, kaip 2 vnt. aptarnavimo blokai (nuo lubų):</w:t>
            </w:r>
          </w:p>
          <w:p w14:paraId="7B574FCE" w14:textId="5B2DCAB8" w:rsidR="00820A93" w:rsidRPr="00D36A39" w:rsidRDefault="00820A93" w:rsidP="007179C8">
            <w:pPr>
              <w:spacing w:after="0"/>
              <w:jc w:val="both"/>
              <w:rPr>
                <w:rFonts w:ascii="Times New Roman" w:hAnsi="Times New Roman" w:cs="Times New Roman"/>
                <w:bCs/>
                <w:spacing w:val="-8"/>
              </w:rPr>
            </w:pPr>
            <w:r w:rsidRPr="00D36A39">
              <w:rPr>
                <w:rFonts w:ascii="Times New Roman" w:hAnsi="Times New Roman" w:cs="Times New Roman"/>
                <w:bCs/>
                <w:spacing w:val="-8"/>
              </w:rPr>
              <w:t>Išmatavimai (plotis x gylis x aukštis): 1200 x 200 x 350 mm, ±20mm:</w:t>
            </w:r>
          </w:p>
          <w:p w14:paraId="57C58FAA" w14:textId="38717AB9" w:rsidR="00820A93" w:rsidRPr="00D36A39" w:rsidRDefault="00820A93" w:rsidP="007179C8">
            <w:pPr>
              <w:spacing w:after="0"/>
              <w:jc w:val="both"/>
              <w:rPr>
                <w:rFonts w:ascii="Times New Roman" w:hAnsi="Times New Roman" w:cs="Times New Roman"/>
                <w:bCs/>
                <w:spacing w:val="-8"/>
              </w:rPr>
            </w:pPr>
            <w:r w:rsidRPr="00D36A39">
              <w:rPr>
                <w:rFonts w:ascii="Times New Roman" w:hAnsi="Times New Roman" w:cs="Times New Roman"/>
                <w:bCs/>
                <w:spacing w:val="-8"/>
              </w:rPr>
              <w:t>Kiekviename iš blokų turi būti ne mažiau, kaip 4 skydeliai su 3 elektros lizdais 230 V ir ne žemesnės, kaip IP 44 apsaugos klasės</w:t>
            </w:r>
          </w:p>
        </w:tc>
        <w:tc>
          <w:tcPr>
            <w:tcW w:w="6804" w:type="dxa"/>
            <w:tcBorders>
              <w:top w:val="single" w:sz="4" w:space="0" w:color="auto"/>
              <w:left w:val="single" w:sz="4" w:space="0" w:color="auto"/>
              <w:bottom w:val="single" w:sz="4" w:space="0" w:color="auto"/>
              <w:right w:val="single" w:sz="4" w:space="0" w:color="auto"/>
            </w:tcBorders>
          </w:tcPr>
          <w:p w14:paraId="4A55BF92" w14:textId="3298C6B0" w:rsidR="00820A93" w:rsidRPr="004B1104" w:rsidRDefault="00820A93" w:rsidP="00C3122C">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Gamintojas:____________________________</w:t>
            </w:r>
          </w:p>
          <w:p w14:paraId="61A61C9C" w14:textId="77777777" w:rsidR="00820A93" w:rsidRPr="004B1104" w:rsidRDefault="00820A93" w:rsidP="00C3122C">
            <w:pPr>
              <w:tabs>
                <w:tab w:val="left" w:pos="319"/>
              </w:tabs>
              <w:spacing w:after="0" w:line="240" w:lineRule="auto"/>
              <w:jc w:val="both"/>
              <w:rPr>
                <w:rFonts w:ascii="Times New Roman" w:hAnsi="Times New Roman" w:cs="Times New Roman"/>
                <w:i/>
                <w:color w:val="00B0F0"/>
                <w:sz w:val="22"/>
                <w:szCs w:val="22"/>
              </w:rPr>
            </w:pPr>
          </w:p>
          <w:p w14:paraId="7A25D0FB" w14:textId="7F43A88D" w:rsidR="00820A93" w:rsidRPr="004B1104" w:rsidRDefault="00820A93" w:rsidP="00C3122C">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528F49DF" w14:textId="77777777" w:rsidR="00820A93" w:rsidRPr="00903DA2" w:rsidRDefault="00820A93" w:rsidP="008F34F2">
            <w:pPr>
              <w:tabs>
                <w:tab w:val="left" w:pos="319"/>
              </w:tabs>
              <w:spacing w:after="0" w:line="240" w:lineRule="auto"/>
              <w:rPr>
                <w:rFonts w:ascii="Times New Roman" w:hAnsi="Times New Roman" w:cs="Times New Roman"/>
                <w:color w:val="FF0000"/>
                <w:sz w:val="22"/>
                <w:szCs w:val="22"/>
              </w:rPr>
            </w:pPr>
          </w:p>
          <w:p w14:paraId="51255CED" w14:textId="18364B86" w:rsidR="00820A93" w:rsidRPr="00903DA2" w:rsidRDefault="00820A93" w:rsidP="0027654E">
            <w:pPr>
              <w:tabs>
                <w:tab w:val="left" w:pos="319"/>
              </w:tabs>
              <w:spacing w:after="0" w:line="240" w:lineRule="auto"/>
              <w:rPr>
                <w:rFonts w:ascii="Times New Roman" w:hAnsi="Times New Roman" w:cs="Times New Roman"/>
                <w:color w:val="FF0000"/>
                <w:sz w:val="22"/>
                <w:szCs w:val="22"/>
              </w:rPr>
            </w:pPr>
          </w:p>
        </w:tc>
      </w:tr>
      <w:tr w:rsidR="00820A93" w:rsidRPr="00D36A39" w14:paraId="32934761" w14:textId="77777777" w:rsidTr="00820A93">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0BD27C58" w14:textId="7DBFC7CF" w:rsidR="00820A93" w:rsidRPr="00D36A39" w:rsidRDefault="00820A93" w:rsidP="00FB6464">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14:paraId="24F8F092" w14:textId="56CA6D7D" w:rsidR="00820A93" w:rsidRPr="00D36A39" w:rsidRDefault="00820A93" w:rsidP="00830A32">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2</w:t>
            </w:r>
          </w:p>
        </w:tc>
        <w:tc>
          <w:tcPr>
            <w:tcW w:w="6975" w:type="dxa"/>
            <w:tcBorders>
              <w:top w:val="single" w:sz="4" w:space="0" w:color="auto"/>
              <w:left w:val="single" w:sz="4" w:space="0" w:color="auto"/>
              <w:bottom w:val="single" w:sz="4" w:space="0" w:color="auto"/>
              <w:right w:val="single" w:sz="4" w:space="0" w:color="auto"/>
            </w:tcBorders>
          </w:tcPr>
          <w:p w14:paraId="3CA229BC" w14:textId="48F81F9E" w:rsidR="00820A93" w:rsidRPr="00D36A39" w:rsidRDefault="00820A93" w:rsidP="001B0BBB">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demonstracinis stalas</w:t>
            </w:r>
          </w:p>
          <w:p w14:paraId="3427E49E" w14:textId="28144F5C" w:rsidR="00820A93" w:rsidRPr="00D36A39" w:rsidRDefault="00820A93" w:rsidP="00113E52">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1850x600x900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13465594" w14:textId="290B5A2B" w:rsidR="00820A93" w:rsidRPr="00D36A39" w:rsidRDefault="00820A93" w:rsidP="00113E52">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atsparus stalviršis (žr. reikalavimai baldams 8 punktas).</w:t>
            </w:r>
          </w:p>
          <w:p w14:paraId="0C4DCE62" w14:textId="07AEC1AE" w:rsidR="00820A93" w:rsidRPr="00D36A39" w:rsidRDefault="00820A93" w:rsidP="00113E52">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p w14:paraId="24DC6CEC" w14:textId="08B1E845" w:rsidR="00820A93" w:rsidRPr="00D36A39" w:rsidRDefault="00820A93" w:rsidP="00113E52">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Stalviršyje turi būti įmontuoti ne mažiau, kaip 3 elektros lizdai 230 V ir ne žemesnės, kaip IP 44 apsaugos klasės</w:t>
            </w:r>
          </w:p>
          <w:p w14:paraId="7D31D825" w14:textId="0CF24852" w:rsidR="00820A93" w:rsidRPr="00D36A39" w:rsidRDefault="00820A93" w:rsidP="00040474">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Po apačia turi būti mobili spintelė su ratukais, su vienomis durimis, stalčiumi, užrakinama. Išmatavimai (plotis x aukštis): 450x 740 mm, ±20mm</w:t>
            </w:r>
          </w:p>
        </w:tc>
        <w:tc>
          <w:tcPr>
            <w:tcW w:w="6804" w:type="dxa"/>
            <w:tcBorders>
              <w:top w:val="single" w:sz="4" w:space="0" w:color="auto"/>
              <w:left w:val="single" w:sz="4" w:space="0" w:color="auto"/>
              <w:bottom w:val="single" w:sz="4" w:space="0" w:color="auto"/>
              <w:right w:val="single" w:sz="4" w:space="0" w:color="auto"/>
            </w:tcBorders>
          </w:tcPr>
          <w:p w14:paraId="5426178E"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Gamintojas:____________________________</w:t>
            </w:r>
          </w:p>
          <w:p w14:paraId="54627C80"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614F1323"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7C3DEBBD" w14:textId="77777777" w:rsidR="00820A93" w:rsidRPr="00D36A39" w:rsidRDefault="00820A93" w:rsidP="004B1104">
            <w:pPr>
              <w:tabs>
                <w:tab w:val="left" w:pos="319"/>
              </w:tabs>
              <w:spacing w:after="0" w:line="240" w:lineRule="auto"/>
              <w:rPr>
                <w:rFonts w:ascii="Times New Roman" w:hAnsi="Times New Roman" w:cs="Times New Roman"/>
                <w:sz w:val="22"/>
                <w:szCs w:val="22"/>
              </w:rPr>
            </w:pPr>
          </w:p>
        </w:tc>
      </w:tr>
      <w:tr w:rsidR="00820A93" w:rsidRPr="00D36A39" w14:paraId="568FDA16" w14:textId="77777777" w:rsidTr="00820A93">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15A8B12D" w14:textId="4E61A510" w:rsidR="00820A93" w:rsidRPr="00D36A39" w:rsidRDefault="00820A93" w:rsidP="00835C81">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lastRenderedPageBreak/>
              <w:t>3.</w:t>
            </w:r>
          </w:p>
        </w:tc>
        <w:tc>
          <w:tcPr>
            <w:tcW w:w="1276" w:type="dxa"/>
            <w:tcBorders>
              <w:top w:val="single" w:sz="4" w:space="0" w:color="auto"/>
              <w:left w:val="single" w:sz="4" w:space="0" w:color="auto"/>
              <w:bottom w:val="single" w:sz="4" w:space="0" w:color="auto"/>
              <w:right w:val="single" w:sz="4" w:space="0" w:color="auto"/>
            </w:tcBorders>
            <w:vAlign w:val="center"/>
          </w:tcPr>
          <w:p w14:paraId="03A1C4F9" w14:textId="74DFC565" w:rsidR="00820A93" w:rsidRPr="00D36A39" w:rsidRDefault="00820A93" w:rsidP="00830A32">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6975" w:type="dxa"/>
            <w:tcBorders>
              <w:top w:val="single" w:sz="4" w:space="0" w:color="auto"/>
              <w:left w:val="single" w:sz="4" w:space="0" w:color="auto"/>
              <w:bottom w:val="single" w:sz="4" w:space="0" w:color="auto"/>
              <w:right w:val="single" w:sz="4" w:space="0" w:color="auto"/>
            </w:tcBorders>
          </w:tcPr>
          <w:p w14:paraId="47A4A5A8" w14:textId="0A421160" w:rsidR="00820A93" w:rsidRPr="00D36A39" w:rsidRDefault="00820A93" w:rsidP="001326A5">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Laboratorinė plovimo stotelė</w:t>
            </w:r>
          </w:p>
          <w:p w14:paraId="12740283" w14:textId="0C66DDF1" w:rsidR="00820A93" w:rsidRPr="00D36A39" w:rsidRDefault="00820A93" w:rsidP="00835C81">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900x600x900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7C98E0BC" w14:textId="70F58419" w:rsidR="00820A93" w:rsidRPr="00D36A39" w:rsidRDefault="00820A93" w:rsidP="00240BE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chemijai atsparus stalviršis (žr.</w:t>
            </w:r>
            <w:r w:rsidRPr="00D36A39">
              <w:t xml:space="preserve"> </w:t>
            </w:r>
            <w:r w:rsidRPr="00D36A39">
              <w:rPr>
                <w:rFonts w:ascii="Times New Roman" w:hAnsi="Times New Roman" w:cs="Times New Roman"/>
                <w:bCs/>
                <w:spacing w:val="-8"/>
              </w:rPr>
              <w:t>reikalavimai baldams 8 punktas).</w:t>
            </w:r>
          </w:p>
          <w:p w14:paraId="66518A70" w14:textId="5909A459" w:rsidR="00820A93" w:rsidRPr="00D36A39" w:rsidRDefault="00820A93" w:rsidP="00835C81">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Po apačia turi būti instaliacinė spintelė su dviem uždaromomis durelėmis.</w:t>
            </w:r>
          </w:p>
          <w:p w14:paraId="691CAE8D" w14:textId="2B3D1CDB" w:rsidR="00820A93" w:rsidRPr="003813AA" w:rsidRDefault="00820A93" w:rsidP="00835C81">
            <w:pPr>
              <w:pStyle w:val="Sraopastraipa"/>
              <w:numPr>
                <w:ilvl w:val="0"/>
                <w:numId w:val="12"/>
              </w:numPr>
              <w:tabs>
                <w:tab w:val="left" w:pos="317"/>
              </w:tabs>
              <w:spacing w:after="0"/>
              <w:ind w:left="0" w:firstLine="0"/>
              <w:jc w:val="both"/>
              <w:rPr>
                <w:rFonts w:ascii="Times New Roman" w:hAnsi="Times New Roman" w:cs="Times New Roman"/>
                <w:bCs/>
                <w:spacing w:val="-8"/>
              </w:rPr>
            </w:pPr>
            <w:r w:rsidRPr="003813AA">
              <w:rPr>
                <w:rFonts w:ascii="Times New Roman" w:hAnsi="Times New Roman" w:cs="Times New Roman"/>
                <w:bCs/>
                <w:spacing w:val="-8"/>
              </w:rPr>
              <w:t>Turi būti 1 x PP (polipropileno) arba lygiavertės medžiagos kriauklė,</w:t>
            </w:r>
            <w:r>
              <w:rPr>
                <w:rFonts w:ascii="Times New Roman" w:hAnsi="Times New Roman" w:cs="Times New Roman"/>
                <w:bCs/>
                <w:spacing w:val="-8"/>
              </w:rPr>
              <w:t xml:space="preserve"> išmatavimai</w:t>
            </w:r>
            <w:r w:rsidRPr="003813AA">
              <w:rPr>
                <w:rFonts w:ascii="Times New Roman" w:hAnsi="Times New Roman" w:cs="Times New Roman"/>
                <w:bCs/>
                <w:spacing w:val="-8"/>
              </w:rPr>
              <w:t xml:space="preserve"> 320 x 320 x 195 mm</w:t>
            </w:r>
            <w:r>
              <w:rPr>
                <w:rFonts w:ascii="Times New Roman" w:hAnsi="Times New Roman" w:cs="Times New Roman"/>
                <w:bCs/>
                <w:spacing w:val="-8"/>
              </w:rPr>
              <w:t xml:space="preserve">, </w:t>
            </w:r>
            <w:r w:rsidRPr="003813AA">
              <w:rPr>
                <w:rFonts w:ascii="Times New Roman" w:hAnsi="Times New Roman" w:cs="Times New Roman"/>
                <w:bCs/>
                <w:spacing w:val="-8"/>
              </w:rPr>
              <w:t>±20mm</w:t>
            </w:r>
            <w:r>
              <w:rPr>
                <w:rFonts w:ascii="Times New Roman" w:hAnsi="Times New Roman" w:cs="Times New Roman"/>
                <w:bCs/>
                <w:spacing w:val="-8"/>
              </w:rPr>
              <w:t>.</w:t>
            </w:r>
          </w:p>
          <w:p w14:paraId="700E2BB8" w14:textId="3828C739" w:rsidR="00820A93" w:rsidRPr="00D36A39" w:rsidRDefault="00820A93" w:rsidP="00835C81">
            <w:pPr>
              <w:pStyle w:val="Sraopastraipa"/>
              <w:numPr>
                <w:ilvl w:val="0"/>
                <w:numId w:val="12"/>
              </w:numPr>
              <w:tabs>
                <w:tab w:val="left" w:pos="317"/>
              </w:tabs>
              <w:spacing w:after="0"/>
              <w:ind w:left="0" w:firstLine="0"/>
              <w:jc w:val="both"/>
              <w:rPr>
                <w:rFonts w:ascii="Times New Roman" w:hAnsi="Times New Roman" w:cs="Times New Roman"/>
                <w:bCs/>
                <w:spacing w:val="-8"/>
              </w:rPr>
            </w:pPr>
            <w:r w:rsidRPr="003813AA">
              <w:rPr>
                <w:rFonts w:ascii="Times New Roman" w:hAnsi="Times New Roman" w:cs="Times New Roman"/>
                <w:bCs/>
                <w:spacing w:val="-8"/>
              </w:rPr>
              <w:t xml:space="preserve">Turi būti 1 x šalto/karšto vandens maišytuvas, dengtas PP danga </w:t>
            </w:r>
            <w:r w:rsidRPr="00D36A39">
              <w:rPr>
                <w:rFonts w:ascii="Times New Roman" w:hAnsi="Times New Roman" w:cs="Times New Roman"/>
                <w:bCs/>
                <w:spacing w:val="-8"/>
              </w:rPr>
              <w:t>arba lygiaverte danga.</w:t>
            </w:r>
          </w:p>
        </w:tc>
        <w:tc>
          <w:tcPr>
            <w:tcW w:w="6804" w:type="dxa"/>
            <w:tcBorders>
              <w:top w:val="single" w:sz="4" w:space="0" w:color="auto"/>
              <w:left w:val="single" w:sz="4" w:space="0" w:color="auto"/>
              <w:bottom w:val="single" w:sz="4" w:space="0" w:color="auto"/>
              <w:right w:val="single" w:sz="4" w:space="0" w:color="auto"/>
            </w:tcBorders>
          </w:tcPr>
          <w:p w14:paraId="3069EEEE"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Gamintojas:____________________________</w:t>
            </w:r>
          </w:p>
          <w:p w14:paraId="6AFFF59D"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787E85B9"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6AB01293" w14:textId="77777777" w:rsidR="00820A93" w:rsidRPr="00D36A39" w:rsidRDefault="00820A93" w:rsidP="004B1104">
            <w:pPr>
              <w:tabs>
                <w:tab w:val="left" w:pos="319"/>
              </w:tabs>
              <w:spacing w:after="0" w:line="240" w:lineRule="auto"/>
              <w:rPr>
                <w:rFonts w:ascii="Times New Roman" w:hAnsi="Times New Roman" w:cs="Times New Roman"/>
                <w:sz w:val="22"/>
                <w:szCs w:val="22"/>
              </w:rPr>
            </w:pPr>
          </w:p>
        </w:tc>
      </w:tr>
      <w:tr w:rsidR="00820A93" w:rsidRPr="00D36A39" w14:paraId="2742AAF8" w14:textId="77777777" w:rsidTr="00820A93">
        <w:trPr>
          <w:trHeight w:val="1148"/>
        </w:trPr>
        <w:tc>
          <w:tcPr>
            <w:tcW w:w="567" w:type="dxa"/>
            <w:tcBorders>
              <w:top w:val="single" w:sz="4" w:space="0" w:color="auto"/>
              <w:left w:val="single" w:sz="4" w:space="0" w:color="auto"/>
              <w:bottom w:val="single" w:sz="4" w:space="0" w:color="auto"/>
              <w:right w:val="single" w:sz="4" w:space="0" w:color="auto"/>
            </w:tcBorders>
            <w:vAlign w:val="center"/>
          </w:tcPr>
          <w:p w14:paraId="32EFB4D4" w14:textId="6F826877" w:rsidR="00820A93" w:rsidRPr="00D36A39" w:rsidRDefault="00820A93" w:rsidP="00835C81">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4.</w:t>
            </w:r>
          </w:p>
        </w:tc>
        <w:tc>
          <w:tcPr>
            <w:tcW w:w="1276" w:type="dxa"/>
            <w:tcBorders>
              <w:top w:val="single" w:sz="4" w:space="0" w:color="auto"/>
              <w:left w:val="single" w:sz="4" w:space="0" w:color="auto"/>
              <w:bottom w:val="single" w:sz="4" w:space="0" w:color="auto"/>
              <w:right w:val="single" w:sz="4" w:space="0" w:color="auto"/>
            </w:tcBorders>
            <w:vAlign w:val="center"/>
          </w:tcPr>
          <w:p w14:paraId="30F8E8EE" w14:textId="419EEC1D" w:rsidR="00820A93" w:rsidRPr="00D36A39" w:rsidRDefault="00820A93" w:rsidP="00830A32">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2</w:t>
            </w:r>
          </w:p>
        </w:tc>
        <w:tc>
          <w:tcPr>
            <w:tcW w:w="6975" w:type="dxa"/>
            <w:tcBorders>
              <w:top w:val="single" w:sz="4" w:space="0" w:color="auto"/>
              <w:left w:val="single" w:sz="4" w:space="0" w:color="auto"/>
              <w:bottom w:val="single" w:sz="4" w:space="0" w:color="auto"/>
              <w:right w:val="single" w:sz="4" w:space="0" w:color="auto"/>
            </w:tcBorders>
          </w:tcPr>
          <w:p w14:paraId="55E311F5" w14:textId="77777777" w:rsidR="00820A93" w:rsidRPr="00D36A39" w:rsidRDefault="00820A93" w:rsidP="00C33BAF">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sieninis stalas</w:t>
            </w:r>
          </w:p>
          <w:p w14:paraId="0334BFA5" w14:textId="2A8A0823" w:rsidR="00820A93" w:rsidRPr="00D36A39" w:rsidRDefault="00820A93" w:rsidP="00B5716A">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6000x600x900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568D1BF0" w14:textId="3756B372" w:rsidR="00820A93" w:rsidRPr="00D36A39" w:rsidRDefault="00820A93" w:rsidP="00564A6E">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Chemijai atsparus stalviršis (žr.</w:t>
            </w:r>
            <w:r w:rsidRPr="00D36A39">
              <w:t xml:space="preserve"> </w:t>
            </w:r>
            <w:r w:rsidRPr="00D36A39">
              <w:rPr>
                <w:rFonts w:ascii="Times New Roman" w:hAnsi="Times New Roman" w:cs="Times New Roman"/>
                <w:bCs/>
                <w:spacing w:val="-8"/>
              </w:rPr>
              <w:t>reikalavimai baldams 8 punktas).</w:t>
            </w:r>
          </w:p>
          <w:p w14:paraId="580CC9FA" w14:textId="0F6F9D44" w:rsidR="00820A93" w:rsidRPr="00D36A39" w:rsidRDefault="00820A93" w:rsidP="00B5716A">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tc>
        <w:tc>
          <w:tcPr>
            <w:tcW w:w="6804" w:type="dxa"/>
            <w:tcBorders>
              <w:top w:val="single" w:sz="4" w:space="0" w:color="auto"/>
              <w:left w:val="single" w:sz="4" w:space="0" w:color="auto"/>
              <w:bottom w:val="single" w:sz="4" w:space="0" w:color="auto"/>
              <w:right w:val="single" w:sz="4" w:space="0" w:color="auto"/>
            </w:tcBorders>
          </w:tcPr>
          <w:p w14:paraId="6DEC466A"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Gamintojas:____________________________</w:t>
            </w:r>
          </w:p>
          <w:p w14:paraId="1C5638F6"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7DAD5BA6" w14:textId="1B30845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tc>
      </w:tr>
      <w:tr w:rsidR="00820A93" w:rsidRPr="00D36A39" w14:paraId="1737D217" w14:textId="77777777" w:rsidTr="00820A93">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53B6DB7C" w14:textId="76BED505" w:rsidR="00820A93" w:rsidRPr="00D36A39" w:rsidRDefault="00820A93" w:rsidP="00835C81">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5.</w:t>
            </w:r>
          </w:p>
        </w:tc>
        <w:tc>
          <w:tcPr>
            <w:tcW w:w="1276" w:type="dxa"/>
            <w:tcBorders>
              <w:top w:val="single" w:sz="4" w:space="0" w:color="auto"/>
              <w:left w:val="single" w:sz="4" w:space="0" w:color="auto"/>
              <w:bottom w:val="single" w:sz="4" w:space="0" w:color="auto"/>
              <w:right w:val="single" w:sz="4" w:space="0" w:color="auto"/>
            </w:tcBorders>
            <w:vAlign w:val="center"/>
          </w:tcPr>
          <w:p w14:paraId="290F066E" w14:textId="00F94D4B" w:rsidR="00820A93" w:rsidRPr="00D36A39" w:rsidRDefault="00820A93" w:rsidP="00C33BAF">
            <w:pPr>
              <w:spacing w:after="0" w:line="240" w:lineRule="auto"/>
              <w:jc w:val="center"/>
              <w:rPr>
                <w:rFonts w:ascii="Times New Roman" w:hAnsi="Times New Roman" w:cs="Times New Roman"/>
                <w:bCs/>
                <w:sz w:val="22"/>
                <w:szCs w:val="22"/>
              </w:rPr>
            </w:pPr>
            <w:r w:rsidRPr="00D36A39">
              <w:rPr>
                <w:rFonts w:ascii="Times New Roman" w:hAnsi="Times New Roman" w:cs="Times New Roman"/>
                <w:bCs/>
                <w:sz w:val="22"/>
                <w:szCs w:val="22"/>
              </w:rPr>
              <w:t>29</w:t>
            </w:r>
          </w:p>
        </w:tc>
        <w:tc>
          <w:tcPr>
            <w:tcW w:w="6975" w:type="dxa"/>
            <w:tcBorders>
              <w:top w:val="single" w:sz="4" w:space="0" w:color="auto"/>
              <w:left w:val="single" w:sz="4" w:space="0" w:color="auto"/>
              <w:bottom w:val="single" w:sz="4" w:space="0" w:color="auto"/>
              <w:right w:val="single" w:sz="4" w:space="0" w:color="auto"/>
            </w:tcBorders>
          </w:tcPr>
          <w:p w14:paraId="034C0EBB" w14:textId="77777777" w:rsidR="00820A93" w:rsidRPr="00D36A39" w:rsidRDefault="00820A93" w:rsidP="00C33BAF">
            <w:pPr>
              <w:spacing w:after="0"/>
              <w:rPr>
                <w:rFonts w:ascii="Times New Roman" w:hAnsi="Times New Roman" w:cs="Times New Roman"/>
                <w:b/>
                <w:bCs/>
                <w:sz w:val="22"/>
                <w:szCs w:val="22"/>
              </w:rPr>
            </w:pPr>
            <w:r w:rsidRPr="00D36A39">
              <w:rPr>
                <w:rFonts w:ascii="Times New Roman" w:hAnsi="Times New Roman" w:cs="Times New Roman"/>
                <w:b/>
                <w:bCs/>
                <w:sz w:val="22"/>
                <w:szCs w:val="22"/>
              </w:rPr>
              <w:t>Aukšta kėdė su kojų lanku*</w:t>
            </w:r>
          </w:p>
          <w:p w14:paraId="199B0E15" w14:textId="169FFB64"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 turi būti pagaminta iš 100% perdirbamo polipropileno arba lygiavertės medžiagos.</w:t>
            </w:r>
          </w:p>
          <w:p w14:paraId="5E603C95" w14:textId="77777777"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 turi būti dvigubos struktūros, sukurianti oro pagalvėlės efektą.</w:t>
            </w:r>
          </w:p>
          <w:p w14:paraId="445ADCC1" w14:textId="77777777"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Sėdynės tvirtinimas turi būti integruotas į pačią sėdynę ir uždengtas.</w:t>
            </w:r>
          </w:p>
          <w:p w14:paraId="56E9F6C6" w14:textId="77777777"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Atlošas privalo turėti angą.</w:t>
            </w:r>
          </w:p>
          <w:p w14:paraId="60C244D4" w14:textId="1DBBED58"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Atlošas suformuotas taip, jog ant kėdės galima sėdėti ir atbulomis.</w:t>
            </w:r>
          </w:p>
          <w:p w14:paraId="0C8C7A41" w14:textId="011DE338"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Turi būti galimybė rinktis iš ne mažiau, kaip 8 skirtingų spalvų. (</w:t>
            </w:r>
            <w:r w:rsidRPr="00D36A39">
              <w:rPr>
                <w:rFonts w:ascii="Times New Roman" w:hAnsi="Times New Roman" w:cs="Times New Roman"/>
                <w:i/>
              </w:rPr>
              <w:t>Perkančioji organizacija kėdžių spalvas nurodys sutarties pasirašymo metu</w:t>
            </w:r>
            <w:r w:rsidRPr="00D36A39">
              <w:rPr>
                <w:rFonts w:ascii="Times New Roman" w:hAnsi="Times New Roman" w:cs="Times New Roman"/>
              </w:rPr>
              <w:t>).</w:t>
            </w:r>
          </w:p>
          <w:p w14:paraId="56855FA8" w14:textId="77777777"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Atlošo dydis EN 6 (L)  (plotis x gylis x aukštis) – 430 x 480x425 mm pagal EN 1729 sertifikato reikalavimus.</w:t>
            </w:r>
          </w:p>
          <w:p w14:paraId="3F7B21DA" w14:textId="2BAF9699"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Kėdė turi būti pasukama su penkių žvaigždžių kryžminiu pagrindu, pagamintu iš aliuminio arba lygiavertės medžiagos ir padengtu milteliniu būdu. Turi būti kojų lankas.</w:t>
            </w:r>
          </w:p>
          <w:p w14:paraId="7CDB5471" w14:textId="77777777"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Aukštis turi būti reguliuojamas juoda dujine spyruokle.</w:t>
            </w:r>
          </w:p>
          <w:p w14:paraId="0BBDBC55" w14:textId="0A31382A"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lastRenderedPageBreak/>
              <w:t>Komplektuojama su ratukais kietoms grindims.</w:t>
            </w:r>
          </w:p>
          <w:p w14:paraId="0261579A" w14:textId="77777777"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Kėdės aukštis turi būti reguliuojamas ne siauresniame diapazone, kaip nuo 51 iki 75 cm.</w:t>
            </w:r>
          </w:p>
          <w:p w14:paraId="40767065" w14:textId="7E1318CA" w:rsidR="00820A93" w:rsidRPr="00D36A39" w:rsidRDefault="00820A93" w:rsidP="00B5716A">
            <w:pPr>
              <w:pStyle w:val="Sraopastraipa"/>
              <w:numPr>
                <w:ilvl w:val="0"/>
                <w:numId w:val="48"/>
              </w:numPr>
              <w:tabs>
                <w:tab w:val="left" w:pos="317"/>
              </w:tabs>
              <w:spacing w:after="0"/>
              <w:ind w:left="0" w:firstLine="0"/>
              <w:jc w:val="both"/>
              <w:rPr>
                <w:rFonts w:ascii="Times New Roman" w:hAnsi="Times New Roman" w:cs="Times New Roman"/>
              </w:rPr>
            </w:pPr>
            <w:r w:rsidRPr="00004A75">
              <w:rPr>
                <w:rFonts w:ascii="Times New Roman" w:hAnsi="Times New Roman" w:cs="Times New Roman"/>
              </w:rPr>
              <w:t>Kėdės turi būti sertifikuotos ne mažiau kaip pagal GS (saugumo), BIFMA (tvarumo), FEMB (Europos tvarumo standartas, metalinės ir plastikinės dalys) sertifikatus.</w:t>
            </w:r>
            <w:r>
              <w:rPr>
                <w:rFonts w:ascii="Times New Roman" w:hAnsi="Times New Roman" w:cs="Times New Roman"/>
              </w:rPr>
              <w:t xml:space="preserve"> Privaloma pateikti sertifikatus kartu su pasiūlymu.</w:t>
            </w:r>
          </w:p>
        </w:tc>
        <w:tc>
          <w:tcPr>
            <w:tcW w:w="6804" w:type="dxa"/>
            <w:tcBorders>
              <w:top w:val="single" w:sz="4" w:space="0" w:color="auto"/>
              <w:left w:val="single" w:sz="4" w:space="0" w:color="auto"/>
              <w:bottom w:val="single" w:sz="4" w:space="0" w:color="auto"/>
              <w:right w:val="single" w:sz="4" w:space="0" w:color="auto"/>
            </w:tcBorders>
          </w:tcPr>
          <w:p w14:paraId="379A5410"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lastRenderedPageBreak/>
              <w:t>Gamintojas:____________________________</w:t>
            </w:r>
          </w:p>
          <w:p w14:paraId="3697CB72"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7864A1E3"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1AC2A2A4" w14:textId="77777777" w:rsidR="00820A93" w:rsidRPr="00D36A39" w:rsidRDefault="00820A93" w:rsidP="004B1104">
            <w:pPr>
              <w:tabs>
                <w:tab w:val="left" w:pos="319"/>
              </w:tabs>
              <w:spacing w:after="0" w:line="240" w:lineRule="auto"/>
              <w:rPr>
                <w:rFonts w:ascii="Times New Roman" w:hAnsi="Times New Roman" w:cs="Times New Roman"/>
                <w:sz w:val="22"/>
                <w:szCs w:val="22"/>
              </w:rPr>
            </w:pPr>
          </w:p>
        </w:tc>
      </w:tr>
      <w:tr w:rsidR="00820A93" w:rsidRPr="00D36A39" w14:paraId="6F554B32" w14:textId="77777777" w:rsidTr="00820A93">
        <w:trPr>
          <w:trHeight w:val="1646"/>
        </w:trPr>
        <w:tc>
          <w:tcPr>
            <w:tcW w:w="567" w:type="dxa"/>
            <w:tcBorders>
              <w:top w:val="single" w:sz="4" w:space="0" w:color="auto"/>
              <w:left w:val="single" w:sz="4" w:space="0" w:color="auto"/>
              <w:bottom w:val="single" w:sz="4" w:space="0" w:color="auto"/>
              <w:right w:val="single" w:sz="4" w:space="0" w:color="auto"/>
            </w:tcBorders>
            <w:vAlign w:val="center"/>
          </w:tcPr>
          <w:p w14:paraId="120172B3" w14:textId="5477C6CF" w:rsidR="00820A93" w:rsidRPr="00D36A39" w:rsidRDefault="00820A93" w:rsidP="00CE1CA4">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6.</w:t>
            </w:r>
          </w:p>
        </w:tc>
        <w:tc>
          <w:tcPr>
            <w:tcW w:w="1276" w:type="dxa"/>
            <w:tcBorders>
              <w:top w:val="single" w:sz="4" w:space="0" w:color="auto"/>
              <w:left w:val="single" w:sz="4" w:space="0" w:color="auto"/>
              <w:bottom w:val="single" w:sz="4" w:space="0" w:color="auto"/>
              <w:right w:val="single" w:sz="4" w:space="0" w:color="auto"/>
            </w:tcBorders>
            <w:vAlign w:val="center"/>
          </w:tcPr>
          <w:p w14:paraId="5C9A08B4" w14:textId="751D3824" w:rsidR="00820A93" w:rsidRPr="00D332D7" w:rsidRDefault="00820A93" w:rsidP="00C33BAF">
            <w:pPr>
              <w:spacing w:after="0" w:line="240" w:lineRule="auto"/>
              <w:jc w:val="center"/>
              <w:rPr>
                <w:rFonts w:ascii="Times New Roman" w:hAnsi="Times New Roman" w:cs="Times New Roman"/>
                <w:bCs/>
                <w:sz w:val="22"/>
                <w:szCs w:val="22"/>
              </w:rPr>
            </w:pPr>
            <w:r w:rsidRPr="00D332D7">
              <w:rPr>
                <w:rFonts w:ascii="Times New Roman" w:hAnsi="Times New Roman" w:cs="Times New Roman"/>
                <w:bCs/>
                <w:sz w:val="22"/>
                <w:szCs w:val="22"/>
              </w:rPr>
              <w:t>10</w:t>
            </w:r>
          </w:p>
        </w:tc>
        <w:tc>
          <w:tcPr>
            <w:tcW w:w="6975" w:type="dxa"/>
            <w:tcBorders>
              <w:top w:val="single" w:sz="4" w:space="0" w:color="auto"/>
              <w:left w:val="single" w:sz="4" w:space="0" w:color="auto"/>
              <w:bottom w:val="single" w:sz="4" w:space="0" w:color="auto"/>
              <w:right w:val="single" w:sz="4" w:space="0" w:color="auto"/>
            </w:tcBorders>
          </w:tcPr>
          <w:p w14:paraId="6DFBD1D4" w14:textId="77777777" w:rsidR="00820A93" w:rsidRPr="00D332D7" w:rsidRDefault="00820A93" w:rsidP="00C33BAF">
            <w:pPr>
              <w:spacing w:after="0"/>
              <w:rPr>
                <w:rFonts w:ascii="Times New Roman" w:hAnsi="Times New Roman" w:cs="Times New Roman"/>
                <w:b/>
                <w:bCs/>
                <w:sz w:val="22"/>
                <w:szCs w:val="22"/>
              </w:rPr>
            </w:pPr>
            <w:r w:rsidRPr="00D332D7">
              <w:rPr>
                <w:rFonts w:ascii="Times New Roman" w:hAnsi="Times New Roman" w:cs="Times New Roman"/>
                <w:b/>
                <w:bCs/>
                <w:sz w:val="22"/>
                <w:szCs w:val="22"/>
              </w:rPr>
              <w:t>Dviviečiai mokinių stalai*</w:t>
            </w:r>
          </w:p>
          <w:p w14:paraId="719823BD" w14:textId="7CA2C397"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 xml:space="preserve">Stalviršio dydis (ilgis x plotis mm) 1300x500 mm, </w:t>
            </w:r>
            <w:r w:rsidRPr="00D332D7">
              <w:rPr>
                <w:rFonts w:ascii="Times New Roman" w:hAnsi="Times New Roman" w:cs="Times New Roman"/>
                <w:bCs/>
                <w:spacing w:val="-8"/>
              </w:rPr>
              <w:t>±20mm.</w:t>
            </w:r>
          </w:p>
          <w:p w14:paraId="36465C13" w14:textId="47F73424"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Stalo kojos: plieninės, T formos su papildomu skersiniu tarp šoninių kojų.</w:t>
            </w:r>
          </w:p>
          <w:p w14:paraId="444703B2" w14:textId="0900C012"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 xml:space="preserve">Kojų aukštis turi būti reguliuojamas ne prastesniame diapazone nei 590-820 mm su 5 pakopomis. </w:t>
            </w:r>
          </w:p>
          <w:p w14:paraId="73658AD8" w14:textId="77777777"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Aukščiui reguliuoti naudojamas „</w:t>
            </w:r>
            <w:proofErr w:type="spellStart"/>
            <w:r w:rsidRPr="00D332D7">
              <w:rPr>
                <w:rFonts w:ascii="Times New Roman" w:hAnsi="Times New Roman" w:cs="Times New Roman"/>
              </w:rPr>
              <w:t>Allen</w:t>
            </w:r>
            <w:proofErr w:type="spellEnd"/>
            <w:r w:rsidRPr="00D332D7">
              <w:rPr>
                <w:rFonts w:ascii="Times New Roman" w:hAnsi="Times New Roman" w:cs="Times New Roman"/>
              </w:rPr>
              <w:t xml:space="preserve">“ tipo raktas arba lygiavertis. </w:t>
            </w:r>
          </w:p>
          <w:p w14:paraId="77CE3855" w14:textId="622C8613"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 xml:space="preserve"> Kojos turi būti dažytos milteliniu būdu su epoksidiniais dažais arba lygiaverčiu metodu.</w:t>
            </w:r>
          </w:p>
          <w:p w14:paraId="2251F481" w14:textId="16D801EA"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 xml:space="preserve">Stalviršis: Ne mažiau nei 16 mm storio pagamintas pagal termodinaminę technologiją. Turi būti pagamintas iš buko drožlių medienos su apvalintais kraštais ir kampais. </w:t>
            </w:r>
          </w:p>
          <w:p w14:paraId="3D1DBB07" w14:textId="57B525B5"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Stalviršio atsparumo klasė ne praste</w:t>
            </w:r>
            <w:r>
              <w:rPr>
                <w:rFonts w:ascii="Times New Roman" w:hAnsi="Times New Roman" w:cs="Times New Roman"/>
              </w:rPr>
              <w:t>s</w:t>
            </w:r>
            <w:r w:rsidRPr="00D332D7">
              <w:rPr>
                <w:rFonts w:ascii="Times New Roman" w:hAnsi="Times New Roman" w:cs="Times New Roman"/>
              </w:rPr>
              <w:t xml:space="preserve">nė nei IC3 pagal DIN EN 13329. </w:t>
            </w:r>
          </w:p>
          <w:p w14:paraId="389CBDEE" w14:textId="7650A752"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Stalviršis sertifikuotas pagal DIN EN 438-2 ir DIN68861.</w:t>
            </w:r>
            <w:r>
              <w:rPr>
                <w:rFonts w:ascii="Times New Roman" w:hAnsi="Times New Roman" w:cs="Times New Roman"/>
              </w:rPr>
              <w:t xml:space="preserve"> Privaloma pateikti sertifikatus kartu su pasiūlymu.</w:t>
            </w:r>
          </w:p>
          <w:p w14:paraId="5C87F90A" w14:textId="39BA755B"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 xml:space="preserve">Produktas turi būti sertifikuotas dėl mažos chemikalų emisijos pagal UL 2818 – 2022 „Auksiniu“ standartu </w:t>
            </w:r>
            <w:r w:rsidRPr="00D332D7">
              <w:rPr>
                <w:rStyle w:val="Grietas"/>
                <w:rFonts w:ascii="Times New Roman" w:hAnsi="Times New Roman" w:cs="Times New Roman"/>
                <w:b w:val="0"/>
              </w:rPr>
              <w:t>ar lygiaverčiu</w:t>
            </w:r>
            <w:r w:rsidRPr="00D332D7">
              <w:rPr>
                <w:rStyle w:val="Grietas"/>
              </w:rPr>
              <w:t xml:space="preserve">  </w:t>
            </w:r>
            <w:r w:rsidRPr="00D332D7">
              <w:rPr>
                <w:rFonts w:ascii="Times New Roman" w:hAnsi="Times New Roman" w:cs="Times New Roman"/>
              </w:rPr>
              <w:t>arba aukštesniu.</w:t>
            </w:r>
            <w:r>
              <w:rPr>
                <w:rFonts w:ascii="Times New Roman" w:hAnsi="Times New Roman" w:cs="Times New Roman"/>
              </w:rPr>
              <w:t xml:space="preserve"> Privaloma pateikti sertifikatus kartu su pasiūlymu.</w:t>
            </w:r>
          </w:p>
          <w:p w14:paraId="162E7F66" w14:textId="2609343E"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Produktas turi turėti GS saugumo sertifikatą arba lygiavertį.</w:t>
            </w:r>
            <w:r>
              <w:rPr>
                <w:rFonts w:ascii="Times New Roman" w:hAnsi="Times New Roman" w:cs="Times New Roman"/>
              </w:rPr>
              <w:t xml:space="preserve"> Privaloma pateikti sertifikatus kartu su pasiūlymu.</w:t>
            </w:r>
            <w:r w:rsidRPr="00D332D7">
              <w:rPr>
                <w:rFonts w:ascii="Times New Roman" w:hAnsi="Times New Roman" w:cs="Times New Roman"/>
              </w:rPr>
              <w:t xml:space="preserve"> </w:t>
            </w:r>
          </w:p>
          <w:p w14:paraId="1C4CCCC4" w14:textId="4BD7369B" w:rsidR="00820A93" w:rsidRPr="00D332D7" w:rsidRDefault="00820A93"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Produktas turi turėti LGA teršalų atestatą arba lygiavertį.</w:t>
            </w:r>
            <w:r>
              <w:rPr>
                <w:rFonts w:ascii="Times New Roman" w:hAnsi="Times New Roman" w:cs="Times New Roman"/>
              </w:rPr>
              <w:t xml:space="preserve"> Privaloma pateikti dokumentą kartu su pasiūlymu.</w:t>
            </w:r>
          </w:p>
        </w:tc>
        <w:tc>
          <w:tcPr>
            <w:tcW w:w="6804" w:type="dxa"/>
            <w:tcBorders>
              <w:top w:val="single" w:sz="4" w:space="0" w:color="auto"/>
              <w:left w:val="single" w:sz="4" w:space="0" w:color="auto"/>
              <w:bottom w:val="single" w:sz="4" w:space="0" w:color="auto"/>
              <w:right w:val="single" w:sz="4" w:space="0" w:color="auto"/>
            </w:tcBorders>
          </w:tcPr>
          <w:p w14:paraId="5FB3B544"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Gamintojas:____________________________</w:t>
            </w:r>
          </w:p>
          <w:p w14:paraId="0C3DE924"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3E25D216"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495839D8" w14:textId="77777777" w:rsidR="00820A93" w:rsidRPr="00D36A39" w:rsidRDefault="00820A93" w:rsidP="004B1104">
            <w:pPr>
              <w:tabs>
                <w:tab w:val="left" w:pos="319"/>
              </w:tabs>
              <w:spacing w:after="0" w:line="240" w:lineRule="auto"/>
              <w:rPr>
                <w:rFonts w:ascii="Times New Roman" w:hAnsi="Times New Roman" w:cs="Times New Roman"/>
                <w:sz w:val="22"/>
                <w:szCs w:val="22"/>
              </w:rPr>
            </w:pPr>
          </w:p>
        </w:tc>
      </w:tr>
      <w:tr w:rsidR="00820A93" w:rsidRPr="00D36A39" w14:paraId="69F36A89" w14:textId="77777777" w:rsidTr="00820A93">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4EA297FD" w14:textId="687D4D26" w:rsidR="00820A93" w:rsidRPr="00D36A39" w:rsidRDefault="00820A93" w:rsidP="00FF0E6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lastRenderedPageBreak/>
              <w:t>7.</w:t>
            </w:r>
          </w:p>
        </w:tc>
        <w:tc>
          <w:tcPr>
            <w:tcW w:w="1276" w:type="dxa"/>
            <w:tcBorders>
              <w:top w:val="single" w:sz="4" w:space="0" w:color="auto"/>
              <w:left w:val="single" w:sz="4" w:space="0" w:color="auto"/>
              <w:bottom w:val="single" w:sz="4" w:space="0" w:color="auto"/>
              <w:right w:val="single" w:sz="4" w:space="0" w:color="auto"/>
            </w:tcBorders>
            <w:vAlign w:val="center"/>
          </w:tcPr>
          <w:p w14:paraId="4EAD98E7" w14:textId="2A059A86" w:rsidR="00820A93" w:rsidRPr="00D36A39" w:rsidRDefault="00820A93"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6975" w:type="dxa"/>
            <w:tcBorders>
              <w:top w:val="single" w:sz="4" w:space="0" w:color="auto"/>
              <w:left w:val="single" w:sz="4" w:space="0" w:color="auto"/>
              <w:bottom w:val="single" w:sz="4" w:space="0" w:color="auto"/>
              <w:right w:val="single" w:sz="4" w:space="0" w:color="auto"/>
            </w:tcBorders>
          </w:tcPr>
          <w:p w14:paraId="0B873977" w14:textId="77777777" w:rsidR="00820A93" w:rsidRPr="00D36A39" w:rsidRDefault="00820A93" w:rsidP="0095107E">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demonstracinis stalas</w:t>
            </w:r>
          </w:p>
          <w:p w14:paraId="0C9DCE8A" w14:textId="365A8BE2" w:rsidR="00820A93" w:rsidRPr="00D36A39" w:rsidRDefault="00820A93" w:rsidP="00FF0E6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1850x600x900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1D092ED9" w14:textId="73817105" w:rsidR="00820A93" w:rsidRPr="00D36A39" w:rsidRDefault="00820A93" w:rsidP="00FF0E6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atsparus stalviršis (žr.</w:t>
            </w:r>
            <w:r w:rsidRPr="00D36A39">
              <w:t xml:space="preserve"> </w:t>
            </w:r>
            <w:r w:rsidRPr="00D36A39">
              <w:rPr>
                <w:rFonts w:ascii="Times New Roman" w:hAnsi="Times New Roman" w:cs="Times New Roman"/>
                <w:bCs/>
                <w:spacing w:val="-8"/>
              </w:rPr>
              <w:t>reikalavimai baldams 8 punktas).</w:t>
            </w:r>
          </w:p>
          <w:p w14:paraId="0456EADB" w14:textId="083F3A4A" w:rsidR="00820A93" w:rsidRPr="00D36A39" w:rsidRDefault="00820A93" w:rsidP="00FF0E6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p w14:paraId="157C8859" w14:textId="47D9C3F4" w:rsidR="00820A93" w:rsidRPr="00D36A39" w:rsidRDefault="00820A93" w:rsidP="00FF0E6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Stalviršyje turi būti įmontuoti ne mažiau, kaip 3 elektros lizdai 230 V ir ne žemesnės, kaip IP 44 apsaugos klasės.</w:t>
            </w:r>
          </w:p>
          <w:p w14:paraId="74CFC782" w14:textId="0376D07A" w:rsidR="00820A93" w:rsidRPr="00D36A39" w:rsidRDefault="00820A93" w:rsidP="00FF0E6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Po apačia turi būti mobili spintelė su ratukais, su vienomis durimis, stalčiumi, užrakinama. Išmatavimai (plotis x aukštis): 450 x 740 mm, ±20mm.</w:t>
            </w:r>
          </w:p>
        </w:tc>
        <w:tc>
          <w:tcPr>
            <w:tcW w:w="6804" w:type="dxa"/>
            <w:tcBorders>
              <w:top w:val="single" w:sz="4" w:space="0" w:color="auto"/>
              <w:left w:val="single" w:sz="4" w:space="0" w:color="auto"/>
              <w:bottom w:val="single" w:sz="4" w:space="0" w:color="auto"/>
              <w:right w:val="single" w:sz="4" w:space="0" w:color="auto"/>
            </w:tcBorders>
          </w:tcPr>
          <w:p w14:paraId="19C8EA29"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Gamintojas:____________________________</w:t>
            </w:r>
          </w:p>
          <w:p w14:paraId="4BCBE649"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684E4B9E"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6225AE26" w14:textId="77777777" w:rsidR="00820A93" w:rsidRPr="00D36A39" w:rsidRDefault="00820A93" w:rsidP="004B1104">
            <w:pPr>
              <w:tabs>
                <w:tab w:val="left" w:pos="319"/>
              </w:tabs>
              <w:spacing w:after="0" w:line="240" w:lineRule="auto"/>
              <w:rPr>
                <w:rFonts w:ascii="Times New Roman" w:hAnsi="Times New Roman" w:cs="Times New Roman"/>
                <w:sz w:val="22"/>
                <w:szCs w:val="22"/>
              </w:rPr>
            </w:pPr>
          </w:p>
        </w:tc>
      </w:tr>
      <w:tr w:rsidR="00820A93" w:rsidRPr="00D36A39" w14:paraId="71D9CEAE" w14:textId="77777777" w:rsidTr="001E0ACD">
        <w:trPr>
          <w:trHeight w:val="1136"/>
        </w:trPr>
        <w:tc>
          <w:tcPr>
            <w:tcW w:w="567" w:type="dxa"/>
            <w:tcBorders>
              <w:top w:val="single" w:sz="4" w:space="0" w:color="auto"/>
              <w:left w:val="single" w:sz="4" w:space="0" w:color="auto"/>
              <w:bottom w:val="single" w:sz="4" w:space="0" w:color="auto"/>
              <w:right w:val="single" w:sz="4" w:space="0" w:color="auto"/>
            </w:tcBorders>
            <w:vAlign w:val="center"/>
          </w:tcPr>
          <w:p w14:paraId="50DCF8F7" w14:textId="24E67F89" w:rsidR="00820A93" w:rsidRPr="00D36A39" w:rsidRDefault="00820A93" w:rsidP="00FF0E6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8.</w:t>
            </w:r>
          </w:p>
        </w:tc>
        <w:tc>
          <w:tcPr>
            <w:tcW w:w="1276" w:type="dxa"/>
            <w:tcBorders>
              <w:top w:val="single" w:sz="4" w:space="0" w:color="auto"/>
              <w:left w:val="single" w:sz="4" w:space="0" w:color="auto"/>
              <w:bottom w:val="single" w:sz="4" w:space="0" w:color="auto"/>
              <w:right w:val="single" w:sz="4" w:space="0" w:color="auto"/>
            </w:tcBorders>
            <w:vAlign w:val="center"/>
          </w:tcPr>
          <w:p w14:paraId="48480322" w14:textId="39B78356" w:rsidR="00820A93" w:rsidRPr="00D36A39" w:rsidRDefault="00820A93"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6975" w:type="dxa"/>
            <w:tcBorders>
              <w:top w:val="single" w:sz="4" w:space="0" w:color="auto"/>
              <w:left w:val="single" w:sz="4" w:space="0" w:color="auto"/>
              <w:bottom w:val="single" w:sz="4" w:space="0" w:color="auto"/>
              <w:right w:val="single" w:sz="4" w:space="0" w:color="auto"/>
            </w:tcBorders>
          </w:tcPr>
          <w:p w14:paraId="57004CF9" w14:textId="77777777" w:rsidR="00820A93" w:rsidRPr="00D36A39" w:rsidRDefault="00820A93" w:rsidP="00C33BAF">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sieninis stalas</w:t>
            </w:r>
          </w:p>
          <w:p w14:paraId="4195D74E" w14:textId="4AB52B07" w:rsidR="00820A93" w:rsidRPr="00D36A39" w:rsidRDefault="00820A93" w:rsidP="009E556F">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4500x600x750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2C71A5ED" w14:textId="0F7E4C00" w:rsidR="00820A93" w:rsidRPr="00D36A39" w:rsidRDefault="00820A93" w:rsidP="009E556F">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chemijai atsparus stalviršis (žr.</w:t>
            </w:r>
            <w:r w:rsidRPr="00D36A39">
              <w:t xml:space="preserve"> </w:t>
            </w:r>
            <w:r w:rsidRPr="00D36A39">
              <w:rPr>
                <w:rFonts w:ascii="Times New Roman" w:hAnsi="Times New Roman" w:cs="Times New Roman"/>
                <w:bCs/>
                <w:spacing w:val="-8"/>
              </w:rPr>
              <w:t>reikalavimai baldams 8 punktas).</w:t>
            </w:r>
          </w:p>
          <w:p w14:paraId="0DACFC4E" w14:textId="1872E320" w:rsidR="00820A93" w:rsidRPr="00D36A39" w:rsidRDefault="00820A93" w:rsidP="009E556F">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tc>
        <w:tc>
          <w:tcPr>
            <w:tcW w:w="6804" w:type="dxa"/>
            <w:tcBorders>
              <w:top w:val="single" w:sz="4" w:space="0" w:color="auto"/>
              <w:left w:val="single" w:sz="4" w:space="0" w:color="auto"/>
              <w:bottom w:val="single" w:sz="4" w:space="0" w:color="auto"/>
              <w:right w:val="single" w:sz="4" w:space="0" w:color="auto"/>
            </w:tcBorders>
          </w:tcPr>
          <w:p w14:paraId="55AF3D6C"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Gamintojas:____________________________</w:t>
            </w:r>
          </w:p>
          <w:p w14:paraId="3ED43A64"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6ED0E637"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405804B8" w14:textId="77777777" w:rsidR="00820A93" w:rsidRPr="00D36A39" w:rsidRDefault="00820A93" w:rsidP="008613A4">
            <w:pPr>
              <w:tabs>
                <w:tab w:val="left" w:pos="319"/>
              </w:tabs>
              <w:spacing w:after="0" w:line="240" w:lineRule="auto"/>
              <w:rPr>
                <w:rFonts w:ascii="Times New Roman" w:hAnsi="Times New Roman" w:cs="Times New Roman"/>
                <w:sz w:val="22"/>
                <w:szCs w:val="22"/>
              </w:rPr>
            </w:pPr>
          </w:p>
        </w:tc>
      </w:tr>
      <w:tr w:rsidR="00820A93" w:rsidRPr="00D36A39" w14:paraId="10BD8CF1" w14:textId="77777777" w:rsidTr="00820A93">
        <w:trPr>
          <w:trHeight w:val="795"/>
        </w:trPr>
        <w:tc>
          <w:tcPr>
            <w:tcW w:w="567" w:type="dxa"/>
            <w:tcBorders>
              <w:top w:val="single" w:sz="4" w:space="0" w:color="auto"/>
              <w:left w:val="single" w:sz="4" w:space="0" w:color="auto"/>
              <w:bottom w:val="single" w:sz="4" w:space="0" w:color="auto"/>
              <w:right w:val="single" w:sz="4" w:space="0" w:color="auto"/>
            </w:tcBorders>
            <w:vAlign w:val="center"/>
          </w:tcPr>
          <w:p w14:paraId="50F07626" w14:textId="6399ACC9" w:rsidR="00820A93" w:rsidRPr="00D36A39" w:rsidRDefault="00820A93" w:rsidP="00A8218C">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9.</w:t>
            </w:r>
          </w:p>
        </w:tc>
        <w:tc>
          <w:tcPr>
            <w:tcW w:w="1276" w:type="dxa"/>
            <w:tcBorders>
              <w:top w:val="single" w:sz="4" w:space="0" w:color="auto"/>
              <w:left w:val="single" w:sz="4" w:space="0" w:color="auto"/>
              <w:bottom w:val="single" w:sz="4" w:space="0" w:color="auto"/>
              <w:right w:val="single" w:sz="4" w:space="0" w:color="auto"/>
            </w:tcBorders>
            <w:vAlign w:val="center"/>
          </w:tcPr>
          <w:p w14:paraId="33F17F13" w14:textId="19867742" w:rsidR="00820A93" w:rsidRPr="00D36A39" w:rsidRDefault="00820A93"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6975" w:type="dxa"/>
            <w:tcBorders>
              <w:top w:val="single" w:sz="4" w:space="0" w:color="auto"/>
              <w:left w:val="single" w:sz="4" w:space="0" w:color="auto"/>
              <w:bottom w:val="single" w:sz="4" w:space="0" w:color="auto"/>
              <w:right w:val="single" w:sz="4" w:space="0" w:color="auto"/>
            </w:tcBorders>
          </w:tcPr>
          <w:p w14:paraId="4D4D0EFF" w14:textId="7880293A" w:rsidR="00820A93" w:rsidRPr="00D36A39" w:rsidRDefault="00820A93" w:rsidP="00C33BAF">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plovimo stotelė</w:t>
            </w:r>
          </w:p>
          <w:p w14:paraId="204527C0" w14:textId="234081CA" w:rsidR="00820A93" w:rsidRPr="00D36A39" w:rsidRDefault="00820A93" w:rsidP="00776D2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600x600x900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74000A2C" w14:textId="4C61968E" w:rsidR="00820A93" w:rsidRPr="00D36A39" w:rsidRDefault="00820A93" w:rsidP="00776D2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chemijai atsparus stalviršis (žr.</w:t>
            </w:r>
            <w:r w:rsidRPr="00D36A39">
              <w:t xml:space="preserve"> </w:t>
            </w:r>
            <w:r w:rsidRPr="00D36A39">
              <w:rPr>
                <w:rFonts w:ascii="Times New Roman" w:hAnsi="Times New Roman" w:cs="Times New Roman"/>
                <w:bCs/>
                <w:spacing w:val="-8"/>
              </w:rPr>
              <w:t>reikalavimai baldams 8 punktas).</w:t>
            </w:r>
          </w:p>
          <w:p w14:paraId="4093243C" w14:textId="77777777" w:rsidR="00820A93" w:rsidRPr="00D36A39" w:rsidRDefault="00820A93" w:rsidP="00776D2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Po apačia turi būti instaliacinė spintelė su dviem uždaromomis durelėmis.</w:t>
            </w:r>
          </w:p>
          <w:p w14:paraId="67E1DB26" w14:textId="1F1D600A" w:rsidR="00820A93" w:rsidRPr="003813AA" w:rsidRDefault="00820A93" w:rsidP="00776D2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1 x PP (polipropileno) arba lygiavertės medžiagos kriauklė</w:t>
            </w:r>
            <w:r>
              <w:rPr>
                <w:rFonts w:ascii="Times New Roman" w:hAnsi="Times New Roman" w:cs="Times New Roman"/>
                <w:bCs/>
                <w:spacing w:val="-8"/>
              </w:rPr>
              <w:t>, išmatavimai</w:t>
            </w:r>
            <w:r w:rsidRPr="00D36A39">
              <w:rPr>
                <w:rFonts w:ascii="Times New Roman" w:hAnsi="Times New Roman" w:cs="Times New Roman"/>
                <w:bCs/>
                <w:spacing w:val="-8"/>
              </w:rPr>
              <w:t xml:space="preserve"> </w:t>
            </w:r>
            <w:r w:rsidRPr="003813AA">
              <w:rPr>
                <w:rFonts w:ascii="Times New Roman" w:hAnsi="Times New Roman" w:cs="Times New Roman"/>
                <w:bCs/>
                <w:spacing w:val="-8"/>
              </w:rPr>
              <w:t>320 x 320 x 195 mm</w:t>
            </w:r>
            <w:r>
              <w:rPr>
                <w:rFonts w:ascii="Times New Roman" w:hAnsi="Times New Roman" w:cs="Times New Roman"/>
                <w:bCs/>
                <w:spacing w:val="-8"/>
              </w:rPr>
              <w:t xml:space="preserve">, </w:t>
            </w:r>
            <w:r w:rsidRPr="003813AA">
              <w:rPr>
                <w:rFonts w:ascii="Times New Roman" w:hAnsi="Times New Roman" w:cs="Times New Roman"/>
                <w:bCs/>
                <w:spacing w:val="-8"/>
              </w:rPr>
              <w:t>±20mm</w:t>
            </w:r>
            <w:r>
              <w:rPr>
                <w:rFonts w:ascii="Times New Roman" w:hAnsi="Times New Roman" w:cs="Times New Roman"/>
                <w:bCs/>
                <w:spacing w:val="-8"/>
              </w:rPr>
              <w:t>.</w:t>
            </w:r>
          </w:p>
          <w:p w14:paraId="52A4CBA0" w14:textId="46EE61F3" w:rsidR="00820A93" w:rsidRPr="00D36A39" w:rsidRDefault="00820A93" w:rsidP="00776D2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1 x šalto/karšto vandens maišytuvas, dengtas PP danga arba lygiaverte danga.</w:t>
            </w:r>
          </w:p>
        </w:tc>
        <w:tc>
          <w:tcPr>
            <w:tcW w:w="6804" w:type="dxa"/>
            <w:tcBorders>
              <w:top w:val="single" w:sz="4" w:space="0" w:color="auto"/>
              <w:left w:val="single" w:sz="4" w:space="0" w:color="auto"/>
              <w:bottom w:val="single" w:sz="4" w:space="0" w:color="auto"/>
              <w:right w:val="single" w:sz="4" w:space="0" w:color="auto"/>
            </w:tcBorders>
          </w:tcPr>
          <w:p w14:paraId="2CB2BB30"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Gamintojas:____________________________</w:t>
            </w:r>
          </w:p>
          <w:p w14:paraId="5FC3E2E6"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78E46FD0"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17249D28" w14:textId="77777777" w:rsidR="00820A93" w:rsidRPr="00D36A39" w:rsidRDefault="00820A93" w:rsidP="004B1104">
            <w:pPr>
              <w:tabs>
                <w:tab w:val="left" w:pos="319"/>
              </w:tabs>
              <w:spacing w:after="0" w:line="240" w:lineRule="auto"/>
              <w:rPr>
                <w:rFonts w:ascii="Times New Roman" w:hAnsi="Times New Roman" w:cs="Times New Roman"/>
                <w:color w:val="FF0000"/>
                <w:sz w:val="22"/>
                <w:szCs w:val="22"/>
              </w:rPr>
            </w:pPr>
          </w:p>
        </w:tc>
      </w:tr>
      <w:tr w:rsidR="00820A93" w:rsidRPr="00D36A39" w14:paraId="1264E152" w14:textId="77777777" w:rsidTr="00820A93">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33AD92F7" w14:textId="090904D8" w:rsidR="00820A93" w:rsidRPr="00D36A39" w:rsidRDefault="00820A93" w:rsidP="004B059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EBDA76" w14:textId="66552FA3" w:rsidR="00820A93" w:rsidRPr="00D36A39" w:rsidRDefault="00820A93"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26</w:t>
            </w:r>
          </w:p>
        </w:tc>
        <w:tc>
          <w:tcPr>
            <w:tcW w:w="6975" w:type="dxa"/>
            <w:tcBorders>
              <w:top w:val="single" w:sz="4" w:space="0" w:color="auto"/>
              <w:left w:val="single" w:sz="4" w:space="0" w:color="auto"/>
              <w:bottom w:val="single" w:sz="4" w:space="0" w:color="auto"/>
              <w:right w:val="single" w:sz="4" w:space="0" w:color="auto"/>
            </w:tcBorders>
          </w:tcPr>
          <w:p w14:paraId="68665201" w14:textId="2DED59FE" w:rsidR="00820A93" w:rsidRPr="00D36A39" w:rsidRDefault="00820A93" w:rsidP="00191B31">
            <w:pPr>
              <w:spacing w:after="0"/>
              <w:rPr>
                <w:rFonts w:ascii="Times New Roman" w:hAnsi="Times New Roman" w:cs="Times New Roman"/>
                <w:b/>
                <w:bCs/>
                <w:sz w:val="22"/>
                <w:szCs w:val="22"/>
              </w:rPr>
            </w:pPr>
            <w:r w:rsidRPr="00D36A39">
              <w:rPr>
                <w:rFonts w:ascii="Times New Roman" w:hAnsi="Times New Roman" w:cs="Times New Roman"/>
                <w:b/>
                <w:bCs/>
                <w:sz w:val="22"/>
                <w:szCs w:val="22"/>
              </w:rPr>
              <w:t>Mokinio kėdė*</w:t>
            </w:r>
            <w:r w:rsidRPr="00D36A39">
              <w:rPr>
                <w:rFonts w:ascii="Times New Roman" w:hAnsi="Times New Roman" w:cs="Times New Roman"/>
                <w:sz w:val="22"/>
                <w:szCs w:val="22"/>
              </w:rPr>
              <w:t xml:space="preserve"> </w:t>
            </w:r>
          </w:p>
          <w:p w14:paraId="27960823" w14:textId="77777777" w:rsidR="00820A93" w:rsidRPr="00D36A39" w:rsidRDefault="00820A93"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Kėdė turi būti iš dviejų dalių: sėdynė iš pilnai perdirbamo, dvigubos sienelės struktūruoto polipropileno ir metalinių Z formos kojų.</w:t>
            </w:r>
          </w:p>
          <w:p w14:paraId="1AF1D0F2" w14:textId="77777777" w:rsidR="00820A93" w:rsidRPr="00D36A39" w:rsidRDefault="00820A93"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 xml:space="preserve">Metalinių kojų diametras turi būti ne mažesnis nei 22 mm. Kojos turi būti dažytos milteliniu būdu su epoksidiniais dažais. </w:t>
            </w:r>
          </w:p>
          <w:p w14:paraId="58C2EE23" w14:textId="77777777" w:rsidR="00820A93" w:rsidRPr="00D36A39" w:rsidRDefault="00820A93"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Koja turi būti vientisa, t. y. forma padaryta sulenkus metalo vamzdį 5 kartus. Kojų pagrindas padengtas plastiku.</w:t>
            </w:r>
          </w:p>
          <w:p w14:paraId="34F5449F" w14:textId="77777777" w:rsidR="00820A93" w:rsidRPr="00D36A39" w:rsidRDefault="00820A93"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lastRenderedPageBreak/>
              <w:t>Turi būti skylė nugarinėje kėdės dalyje (patogiam kėdės pakėlimui viena ranka).</w:t>
            </w:r>
          </w:p>
          <w:p w14:paraId="1731FA5A" w14:textId="77777777" w:rsidR="00820A93" w:rsidRPr="00D36A39" w:rsidRDefault="00820A93"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 xml:space="preserve">Kėdės dydį turi būti galimybė rinktis iš 6 skirtingų dydžių pagal DIN EN 1729 standartą. </w:t>
            </w:r>
          </w:p>
          <w:p w14:paraId="07289459" w14:textId="0995DDA5" w:rsidR="00820A93" w:rsidRPr="00D36A39" w:rsidRDefault="00820A93"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Produktas turi atitikti BIFMA e3 – 2019 baldų tvarumo standarto „</w:t>
            </w:r>
            <w:proofErr w:type="spellStart"/>
            <w:r w:rsidRPr="00D36A39">
              <w:rPr>
                <w:rFonts w:ascii="Times New Roman" w:hAnsi="Times New Roman" w:cs="Times New Roman"/>
              </w:rPr>
              <w:t>levelTM</w:t>
            </w:r>
            <w:proofErr w:type="spellEnd"/>
            <w:r w:rsidRPr="00D36A39">
              <w:rPr>
                <w:rFonts w:ascii="Times New Roman" w:hAnsi="Times New Roman" w:cs="Times New Roman"/>
              </w:rPr>
              <w:t xml:space="preserve"> 3 - </w:t>
            </w:r>
            <w:proofErr w:type="spellStart"/>
            <w:r w:rsidRPr="00D36A39">
              <w:rPr>
                <w:rFonts w:ascii="Times New Roman" w:hAnsi="Times New Roman" w:cs="Times New Roman"/>
              </w:rPr>
              <w:t>Platin</w:t>
            </w:r>
            <w:proofErr w:type="spellEnd"/>
            <w:r w:rsidRPr="00D36A39">
              <w:rPr>
                <w:rFonts w:ascii="Times New Roman" w:hAnsi="Times New Roman" w:cs="Times New Roman"/>
              </w:rPr>
              <w:t>“ arba aukštesnį. Produktas turi būti sertifikuotas dėl mažos chemikalų emisijos pagal UL 2818 – 2022 „Auksiniu“ standartu arba aukštesniu. Produktas turi turėti GS saugumo sertifikatą arba lygiavertį. Produktas turi turėti LGA teršalų atestatą arba lygiavertį.</w:t>
            </w:r>
            <w:r>
              <w:rPr>
                <w:rFonts w:ascii="Times New Roman" w:hAnsi="Times New Roman" w:cs="Times New Roman"/>
              </w:rPr>
              <w:t xml:space="preserve"> Privaloma pateikti sertifikatus kartu su pasiūlymu.</w:t>
            </w:r>
          </w:p>
        </w:tc>
        <w:tc>
          <w:tcPr>
            <w:tcW w:w="6804" w:type="dxa"/>
            <w:tcBorders>
              <w:top w:val="single" w:sz="4" w:space="0" w:color="auto"/>
              <w:left w:val="single" w:sz="4" w:space="0" w:color="auto"/>
              <w:bottom w:val="single" w:sz="4" w:space="0" w:color="auto"/>
              <w:right w:val="single" w:sz="4" w:space="0" w:color="auto"/>
            </w:tcBorders>
          </w:tcPr>
          <w:p w14:paraId="7C1C969F" w14:textId="5800BB11"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lastRenderedPageBreak/>
              <w:t>Gamintojas:____________________________</w:t>
            </w:r>
          </w:p>
          <w:p w14:paraId="6FCB4EF7"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65A147A6"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3ACFC5A4" w14:textId="77469720" w:rsidR="00820A93" w:rsidRPr="00D36A39" w:rsidRDefault="00820A93" w:rsidP="008613A4">
            <w:pPr>
              <w:tabs>
                <w:tab w:val="left" w:pos="319"/>
              </w:tabs>
              <w:spacing w:after="0" w:line="240" w:lineRule="auto"/>
              <w:rPr>
                <w:rFonts w:ascii="Times New Roman" w:hAnsi="Times New Roman" w:cs="Times New Roman"/>
                <w:sz w:val="22"/>
                <w:szCs w:val="22"/>
              </w:rPr>
            </w:pPr>
          </w:p>
        </w:tc>
      </w:tr>
      <w:tr w:rsidR="00820A93" w:rsidRPr="00D36A39" w14:paraId="0814A70E" w14:textId="77777777" w:rsidTr="00820A93">
        <w:trPr>
          <w:trHeight w:val="1253"/>
        </w:trPr>
        <w:tc>
          <w:tcPr>
            <w:tcW w:w="567" w:type="dxa"/>
            <w:tcBorders>
              <w:top w:val="single" w:sz="4" w:space="0" w:color="auto"/>
              <w:left w:val="single" w:sz="4" w:space="0" w:color="auto"/>
              <w:bottom w:val="single" w:sz="4" w:space="0" w:color="auto"/>
              <w:right w:val="single" w:sz="4" w:space="0" w:color="auto"/>
            </w:tcBorders>
            <w:vAlign w:val="center"/>
          </w:tcPr>
          <w:p w14:paraId="00F6D81B" w14:textId="3C189E31" w:rsidR="00820A93" w:rsidRPr="00D36A39" w:rsidRDefault="00820A93" w:rsidP="003C0FB8">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11.</w:t>
            </w:r>
          </w:p>
        </w:tc>
        <w:tc>
          <w:tcPr>
            <w:tcW w:w="1276" w:type="dxa"/>
            <w:tcBorders>
              <w:top w:val="single" w:sz="4" w:space="0" w:color="auto"/>
              <w:left w:val="single" w:sz="4" w:space="0" w:color="auto"/>
              <w:bottom w:val="single" w:sz="4" w:space="0" w:color="auto"/>
              <w:right w:val="single" w:sz="4" w:space="0" w:color="auto"/>
            </w:tcBorders>
            <w:vAlign w:val="center"/>
          </w:tcPr>
          <w:p w14:paraId="18CD2621" w14:textId="42493507" w:rsidR="00820A93" w:rsidRPr="00D36A39" w:rsidRDefault="00820A93"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6975" w:type="dxa"/>
            <w:tcBorders>
              <w:top w:val="single" w:sz="4" w:space="0" w:color="auto"/>
              <w:left w:val="single" w:sz="4" w:space="0" w:color="auto"/>
              <w:bottom w:val="single" w:sz="4" w:space="0" w:color="auto"/>
              <w:right w:val="single" w:sz="4" w:space="0" w:color="auto"/>
            </w:tcBorders>
          </w:tcPr>
          <w:p w14:paraId="4E5848C5" w14:textId="77777777" w:rsidR="00820A93" w:rsidRPr="00D36A39" w:rsidRDefault="00820A93" w:rsidP="000C15C3">
            <w:pPr>
              <w:spacing w:after="0" w:line="240" w:lineRule="auto"/>
              <w:rPr>
                <w:rFonts w:ascii="Times New Roman" w:hAnsi="Times New Roman" w:cs="Times New Roman"/>
                <w:b/>
                <w:bCs/>
                <w:sz w:val="22"/>
                <w:szCs w:val="22"/>
              </w:rPr>
            </w:pPr>
            <w:r w:rsidRPr="00D36A39">
              <w:rPr>
                <w:rFonts w:ascii="Times New Roman" w:hAnsi="Times New Roman" w:cs="Times New Roman"/>
                <w:b/>
                <w:bCs/>
                <w:sz w:val="22"/>
                <w:szCs w:val="22"/>
              </w:rPr>
              <w:t>Laboratorinė sala</w:t>
            </w:r>
          </w:p>
          <w:p w14:paraId="2BEC9B7D" w14:textId="7CBFD87A" w:rsidR="00820A93" w:rsidRPr="00D36A39" w:rsidRDefault="00820A93" w:rsidP="00FD23EE">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2400x1350x900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776A6C79" w14:textId="6E9EE6FB" w:rsidR="00820A93" w:rsidRPr="00D36A39" w:rsidRDefault="00820A93" w:rsidP="00FD23EE">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chemijai atsparus stalviršis (žr. reikalavimai baldams 8 punktas).</w:t>
            </w:r>
          </w:p>
          <w:p w14:paraId="29DE64B8" w14:textId="1FD6E364" w:rsidR="00820A93" w:rsidRPr="00D36A39" w:rsidRDefault="00820A93" w:rsidP="00FD23EE">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p w14:paraId="3E489F3D" w14:textId="77777777" w:rsidR="00820A93" w:rsidRPr="00D36A39" w:rsidRDefault="00820A93" w:rsidP="00FD23EE">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1200 mm, ±20mm pločio medijos kolona, ​​stovinti ant kambario grindų, su savo išlygintomis kojelėmis;  kolonos turi būti pagamintos iš cinkuoto plieno lakšto ir dažytos poliuretanu; kiekvienoje iš 4 kolonos šonų turi būti įrengti užspaudžiami skydeliai medijos įrenginiams; skydelis turi būti su elektros lizdais, turinčiais galinį gaubtą ir CE ženklą, prie stalo turi būti prijungtas GST tipo kištukais; tarp kolonų lentynos, kurių storis ne mažesnis kaip 25 mm, pagamintos iš cinkuoto plieno lakšto (šonai, priekis ir apačia) ir grūdinto stiklo (viršutinis paviršius):</w:t>
            </w:r>
          </w:p>
          <w:p w14:paraId="7DAD7192" w14:textId="67CA5BB5" w:rsidR="00820A93" w:rsidRPr="00D332D7" w:rsidRDefault="00820A93" w:rsidP="004B2C3E">
            <w:pPr>
              <w:pStyle w:val="Sraopastraipa"/>
              <w:tabs>
                <w:tab w:val="left" w:pos="317"/>
              </w:tabs>
              <w:spacing w:after="0"/>
              <w:ind w:left="0"/>
              <w:jc w:val="both"/>
              <w:rPr>
                <w:rFonts w:ascii="Times New Roman" w:hAnsi="Times New Roman" w:cs="Times New Roman"/>
                <w:bCs/>
                <w:spacing w:val="-8"/>
              </w:rPr>
            </w:pPr>
            <w:r w:rsidRPr="00D332D7">
              <w:rPr>
                <w:rFonts w:ascii="Times New Roman" w:hAnsi="Times New Roman" w:cs="Times New Roman"/>
                <w:bCs/>
                <w:spacing w:val="-8"/>
              </w:rPr>
              <w:t>ne mažiau, kaip 1 x montavimo kolona 150 x 150 mm, aukštis 1620 mm, ±20mm;</w:t>
            </w:r>
          </w:p>
          <w:p w14:paraId="01EAE8C7" w14:textId="49FB3AB9" w:rsidR="00820A93" w:rsidRPr="00D332D7" w:rsidRDefault="00820A93" w:rsidP="00FD23EE">
            <w:pPr>
              <w:pStyle w:val="Sraopastraipa"/>
              <w:tabs>
                <w:tab w:val="left" w:pos="317"/>
              </w:tabs>
              <w:spacing w:after="0"/>
              <w:ind w:left="0"/>
              <w:jc w:val="both"/>
              <w:rPr>
                <w:rFonts w:ascii="Times New Roman" w:hAnsi="Times New Roman" w:cs="Times New Roman"/>
                <w:bCs/>
                <w:spacing w:val="-8"/>
              </w:rPr>
            </w:pPr>
            <w:r w:rsidRPr="00D332D7">
              <w:rPr>
                <w:rFonts w:ascii="Times New Roman" w:hAnsi="Times New Roman" w:cs="Times New Roman"/>
                <w:bCs/>
                <w:spacing w:val="-8"/>
              </w:rPr>
              <w:t>ne mažiau, kaip 1 x lentyna 900 x 150 mm (fiksuota 1320 mm aukštyje), ±20mm;</w:t>
            </w:r>
          </w:p>
          <w:p w14:paraId="2BF0BBCA" w14:textId="128F5C31" w:rsidR="00820A93" w:rsidRPr="00D332D7" w:rsidRDefault="00820A93" w:rsidP="00FD23EE">
            <w:pPr>
              <w:tabs>
                <w:tab w:val="left" w:pos="317"/>
              </w:tabs>
              <w:spacing w:after="0"/>
              <w:jc w:val="both"/>
              <w:rPr>
                <w:rFonts w:ascii="Times New Roman" w:hAnsi="Times New Roman" w:cs="Times New Roman"/>
                <w:bCs/>
                <w:spacing w:val="-8"/>
                <w:sz w:val="22"/>
                <w:szCs w:val="22"/>
              </w:rPr>
            </w:pPr>
            <w:r w:rsidRPr="00D332D7">
              <w:rPr>
                <w:rFonts w:ascii="Times New Roman" w:hAnsi="Times New Roman" w:cs="Times New Roman"/>
                <w:bCs/>
                <w:spacing w:val="-8"/>
                <w:sz w:val="22"/>
                <w:szCs w:val="22"/>
              </w:rPr>
              <w:t xml:space="preserve">ne mažiau, kaip 1 x lentyna 900 x 300 mm (fiksuota 1620 mm aukštyje), </w:t>
            </w:r>
            <w:r w:rsidRPr="00D332D7">
              <w:rPr>
                <w:rFonts w:ascii="Times New Roman" w:hAnsi="Times New Roman" w:cs="Times New Roman"/>
                <w:bCs/>
                <w:spacing w:val="-8"/>
              </w:rPr>
              <w:t>±20mm;</w:t>
            </w:r>
          </w:p>
          <w:p w14:paraId="49D99E63" w14:textId="0D87FF1F" w:rsidR="00820A93" w:rsidRPr="00D332D7" w:rsidRDefault="00820A93" w:rsidP="00FD23EE">
            <w:pPr>
              <w:tabs>
                <w:tab w:val="left" w:pos="317"/>
              </w:tabs>
              <w:spacing w:after="0"/>
              <w:jc w:val="both"/>
              <w:rPr>
                <w:rFonts w:ascii="Times New Roman" w:hAnsi="Times New Roman" w:cs="Times New Roman"/>
                <w:bCs/>
                <w:spacing w:val="-8"/>
                <w:sz w:val="22"/>
                <w:szCs w:val="22"/>
              </w:rPr>
            </w:pPr>
            <w:r w:rsidRPr="00D332D7">
              <w:rPr>
                <w:rFonts w:ascii="Times New Roman" w:hAnsi="Times New Roman" w:cs="Times New Roman"/>
                <w:bCs/>
                <w:spacing w:val="-8"/>
                <w:sz w:val="22"/>
                <w:szCs w:val="22"/>
              </w:rPr>
              <w:t xml:space="preserve">ne mažiau, kaip 1 x montavimo kolona 150 x 300 mm, aukštis 1620 mm, </w:t>
            </w:r>
            <w:r w:rsidRPr="00D332D7">
              <w:rPr>
                <w:rFonts w:ascii="Times New Roman" w:hAnsi="Times New Roman" w:cs="Times New Roman"/>
                <w:bCs/>
                <w:spacing w:val="-8"/>
              </w:rPr>
              <w:t>±20mm</w:t>
            </w:r>
            <w:r>
              <w:rPr>
                <w:rFonts w:ascii="Times New Roman" w:hAnsi="Times New Roman" w:cs="Times New Roman"/>
                <w:bCs/>
                <w:spacing w:val="-8"/>
              </w:rPr>
              <w:t>;</w:t>
            </w:r>
          </w:p>
          <w:p w14:paraId="744C5FA5" w14:textId="6E6FFCE7" w:rsidR="00820A93" w:rsidRPr="00D36A39" w:rsidRDefault="00820A93" w:rsidP="00FD23EE">
            <w:pPr>
              <w:tabs>
                <w:tab w:val="left" w:pos="317"/>
              </w:tabs>
              <w:spacing w:after="0"/>
              <w:jc w:val="both"/>
              <w:rPr>
                <w:rFonts w:ascii="Times New Roman" w:hAnsi="Times New Roman" w:cs="Times New Roman"/>
                <w:bCs/>
                <w:spacing w:val="-8"/>
                <w:sz w:val="22"/>
                <w:szCs w:val="22"/>
              </w:rPr>
            </w:pPr>
            <w:r w:rsidRPr="00D36A39">
              <w:rPr>
                <w:rFonts w:ascii="Times New Roman" w:hAnsi="Times New Roman" w:cs="Times New Roman"/>
                <w:bCs/>
                <w:spacing w:val="-8"/>
                <w:sz w:val="22"/>
                <w:szCs w:val="22"/>
              </w:rPr>
              <w:t>ne mažiau, kaip 4 x skydelis su 3 lizdais, el. 230V IP 44.</w:t>
            </w:r>
          </w:p>
          <w:p w14:paraId="13143F75" w14:textId="77777777" w:rsidR="00820A93" w:rsidRPr="00D332D7" w:rsidRDefault="00820A93" w:rsidP="00FD23EE">
            <w:pPr>
              <w:pStyle w:val="Sraopastraipa"/>
              <w:numPr>
                <w:ilvl w:val="0"/>
                <w:numId w:val="50"/>
              </w:numPr>
              <w:tabs>
                <w:tab w:val="left" w:pos="317"/>
              </w:tabs>
              <w:spacing w:after="0"/>
              <w:ind w:left="0" w:firstLine="0"/>
              <w:jc w:val="both"/>
              <w:rPr>
                <w:rFonts w:ascii="Times New Roman" w:hAnsi="Times New Roman" w:cs="Times New Roman"/>
                <w:bCs/>
                <w:spacing w:val="-8"/>
              </w:rPr>
            </w:pPr>
            <w:r w:rsidRPr="00D332D7">
              <w:rPr>
                <w:rFonts w:ascii="Times New Roman" w:hAnsi="Times New Roman" w:cs="Times New Roman"/>
                <w:bCs/>
                <w:spacing w:val="-8"/>
              </w:rPr>
              <w:t xml:space="preserve">1200 mm, ±20mm pločio medijos kolona, ​​stovinti ant kambario grindų, su savo išlygintomis kojelėmis;  kolonos turi būti pagamintos iš cinkuoto plieno lakšto ir </w:t>
            </w:r>
            <w:r w:rsidRPr="00D332D7">
              <w:rPr>
                <w:rFonts w:ascii="Times New Roman" w:hAnsi="Times New Roman" w:cs="Times New Roman"/>
                <w:bCs/>
                <w:spacing w:val="-8"/>
              </w:rPr>
              <w:lastRenderedPageBreak/>
              <w:t>dažytos poliuretanu; kiekvienoje iš 4 kolonos šonų turi būti įrengti užspaudžiami skydeliai medijos įrenginiams; skydelis turi būti su elektros lizdais, turinčiais galinį gaubtą ir CE ženklą, prie stalo turi būti prijungtas GST tipo kištukais; tarp kolonų lentynos, kurių storis ne mažesnis kaip 25 mm, pagamintos iš cinkuoto plieno lakšto (šonai, priekis ir apačia) ir grūdinto stiklo (viršutinis paviršius):</w:t>
            </w:r>
          </w:p>
          <w:p w14:paraId="0B7E2719" w14:textId="77777777" w:rsidR="00820A93" w:rsidRPr="00216CEB" w:rsidRDefault="00820A93" w:rsidP="00DB3016">
            <w:pPr>
              <w:pStyle w:val="Sraopastraipa"/>
              <w:tabs>
                <w:tab w:val="left" w:pos="317"/>
              </w:tabs>
              <w:spacing w:after="0"/>
              <w:ind w:left="0"/>
              <w:jc w:val="both"/>
              <w:rPr>
                <w:rFonts w:ascii="Times New Roman" w:hAnsi="Times New Roman" w:cs="Times New Roman"/>
                <w:bCs/>
                <w:spacing w:val="-8"/>
              </w:rPr>
            </w:pPr>
            <w:r w:rsidRPr="00216CEB">
              <w:rPr>
                <w:rFonts w:ascii="Times New Roman" w:hAnsi="Times New Roman" w:cs="Times New Roman"/>
                <w:bCs/>
                <w:spacing w:val="-8"/>
              </w:rPr>
              <w:t>ne mažiau, kaip 1 x lentyna 900 x 150 mm (fiksuota 1320 mm aukštyje), ±20mm;</w:t>
            </w:r>
          </w:p>
          <w:p w14:paraId="01AEAA13" w14:textId="77777777" w:rsidR="00820A93" w:rsidRPr="00216CEB" w:rsidRDefault="00820A93" w:rsidP="00DB3016">
            <w:pPr>
              <w:tabs>
                <w:tab w:val="left" w:pos="317"/>
              </w:tabs>
              <w:spacing w:after="0"/>
              <w:jc w:val="both"/>
              <w:rPr>
                <w:rFonts w:ascii="Times New Roman" w:hAnsi="Times New Roman" w:cs="Times New Roman"/>
                <w:bCs/>
                <w:spacing w:val="-8"/>
                <w:sz w:val="22"/>
                <w:szCs w:val="22"/>
              </w:rPr>
            </w:pPr>
            <w:r w:rsidRPr="00216CEB">
              <w:rPr>
                <w:rFonts w:ascii="Times New Roman" w:hAnsi="Times New Roman" w:cs="Times New Roman"/>
                <w:bCs/>
                <w:spacing w:val="-8"/>
                <w:sz w:val="22"/>
                <w:szCs w:val="22"/>
              </w:rPr>
              <w:t>ne mažiau, kaip 1 x lentyna 900 x 300 mm (fiksuota 1620 mm aukštyje</w:t>
            </w:r>
            <w:r w:rsidRPr="00216CEB">
              <w:rPr>
                <w:rFonts w:ascii="Times New Roman" w:hAnsi="Times New Roman" w:cs="Times New Roman"/>
                <w:bCs/>
                <w:spacing w:val="-8"/>
              </w:rPr>
              <w:t>), ±20mm</w:t>
            </w:r>
            <w:r w:rsidRPr="00216CEB">
              <w:rPr>
                <w:rFonts w:ascii="Times New Roman" w:hAnsi="Times New Roman" w:cs="Times New Roman"/>
                <w:bCs/>
                <w:spacing w:val="-8"/>
                <w:sz w:val="22"/>
                <w:szCs w:val="22"/>
              </w:rPr>
              <w:t>;</w:t>
            </w:r>
          </w:p>
          <w:p w14:paraId="24BF5307" w14:textId="77777777" w:rsidR="00820A93" w:rsidRPr="00216CEB" w:rsidRDefault="00820A93" w:rsidP="00DB3016">
            <w:pPr>
              <w:tabs>
                <w:tab w:val="left" w:pos="317"/>
              </w:tabs>
              <w:spacing w:after="0"/>
              <w:jc w:val="both"/>
              <w:rPr>
                <w:rFonts w:ascii="Times New Roman" w:hAnsi="Times New Roman" w:cs="Times New Roman"/>
                <w:bCs/>
                <w:spacing w:val="-8"/>
                <w:sz w:val="22"/>
                <w:szCs w:val="22"/>
              </w:rPr>
            </w:pPr>
            <w:r w:rsidRPr="00216CEB">
              <w:rPr>
                <w:rFonts w:ascii="Times New Roman" w:hAnsi="Times New Roman" w:cs="Times New Roman"/>
                <w:bCs/>
                <w:spacing w:val="-8"/>
                <w:sz w:val="22"/>
                <w:szCs w:val="22"/>
              </w:rPr>
              <w:t>ne mažiau, kaip 1 x montavimo kolona 150 x 300 mm, (aukštis 1620 mm</w:t>
            </w:r>
            <w:r w:rsidRPr="00216CEB">
              <w:rPr>
                <w:rFonts w:ascii="Times New Roman" w:hAnsi="Times New Roman" w:cs="Times New Roman"/>
                <w:bCs/>
                <w:spacing w:val="-8"/>
              </w:rPr>
              <w:t xml:space="preserve"> ), ±20mm</w:t>
            </w:r>
            <w:r w:rsidRPr="00216CEB">
              <w:rPr>
                <w:rFonts w:ascii="Times New Roman" w:hAnsi="Times New Roman" w:cs="Times New Roman"/>
                <w:bCs/>
                <w:spacing w:val="-8"/>
                <w:sz w:val="22"/>
                <w:szCs w:val="22"/>
              </w:rPr>
              <w:t>;</w:t>
            </w:r>
          </w:p>
          <w:p w14:paraId="113C7AD0" w14:textId="6420E1EF" w:rsidR="00820A93" w:rsidRPr="00D36A39" w:rsidRDefault="00820A93" w:rsidP="00D332D7">
            <w:pPr>
              <w:tabs>
                <w:tab w:val="left" w:pos="317"/>
              </w:tabs>
              <w:spacing w:after="0"/>
              <w:jc w:val="both"/>
              <w:rPr>
                <w:rFonts w:ascii="Times New Roman" w:hAnsi="Times New Roman" w:cs="Times New Roman"/>
                <w:b/>
                <w:bCs/>
              </w:rPr>
            </w:pPr>
            <w:r w:rsidRPr="00D332D7">
              <w:rPr>
                <w:rFonts w:ascii="Times New Roman" w:hAnsi="Times New Roman" w:cs="Times New Roman"/>
                <w:bCs/>
                <w:spacing w:val="-8"/>
                <w:sz w:val="22"/>
                <w:szCs w:val="22"/>
              </w:rPr>
              <w:t xml:space="preserve">ne mažiau, kaip 2 x skydelis su 3 lizdais, el. 230V IP 44. </w:t>
            </w:r>
            <w:r w:rsidRPr="00D36A39">
              <w:rPr>
                <w:rFonts w:ascii="Times New Roman" w:hAnsi="Times New Roman" w:cs="Times New Roman"/>
              </w:rPr>
              <w:t xml:space="preserve">Viršuje turi būti ne mažiau, kaip 4 vnt. ištraukimo rankovių, kurių diametras 100 mm, </w:t>
            </w:r>
            <w:r w:rsidRPr="00D36A39">
              <w:rPr>
                <w:rFonts w:ascii="Times New Roman" w:hAnsi="Times New Roman" w:cs="Times New Roman"/>
                <w:bCs/>
                <w:spacing w:val="-8"/>
              </w:rPr>
              <w:t>±5mm; tvirtinimas tūri būti prie lubų.</w:t>
            </w:r>
          </w:p>
        </w:tc>
        <w:tc>
          <w:tcPr>
            <w:tcW w:w="6804" w:type="dxa"/>
            <w:tcBorders>
              <w:top w:val="single" w:sz="4" w:space="0" w:color="auto"/>
              <w:left w:val="single" w:sz="4" w:space="0" w:color="auto"/>
              <w:bottom w:val="single" w:sz="4" w:space="0" w:color="auto"/>
              <w:right w:val="single" w:sz="4" w:space="0" w:color="auto"/>
            </w:tcBorders>
          </w:tcPr>
          <w:p w14:paraId="35D4ECD0"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lastRenderedPageBreak/>
              <w:t>Gamintojas:____________________________</w:t>
            </w:r>
          </w:p>
          <w:p w14:paraId="448DAF92"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0A953CDF"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58402CBB" w14:textId="77777777" w:rsidR="00820A93" w:rsidRPr="00D36A39" w:rsidRDefault="00820A93" w:rsidP="004B1104">
            <w:pPr>
              <w:tabs>
                <w:tab w:val="left" w:pos="319"/>
              </w:tabs>
              <w:spacing w:after="0" w:line="240" w:lineRule="auto"/>
              <w:rPr>
                <w:rFonts w:ascii="Times New Roman" w:hAnsi="Times New Roman" w:cs="Times New Roman"/>
                <w:sz w:val="22"/>
                <w:szCs w:val="22"/>
              </w:rPr>
            </w:pPr>
          </w:p>
        </w:tc>
      </w:tr>
      <w:tr w:rsidR="00820A93" w:rsidRPr="00D36A39" w14:paraId="7E19B443" w14:textId="77777777" w:rsidTr="00820A93">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0045786B" w14:textId="2BFDDFCF" w:rsidR="00820A93" w:rsidRPr="00D36A39" w:rsidRDefault="00820A93" w:rsidP="0001224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12.</w:t>
            </w:r>
          </w:p>
        </w:tc>
        <w:tc>
          <w:tcPr>
            <w:tcW w:w="1276" w:type="dxa"/>
            <w:tcBorders>
              <w:top w:val="single" w:sz="4" w:space="0" w:color="auto"/>
              <w:left w:val="single" w:sz="4" w:space="0" w:color="auto"/>
              <w:bottom w:val="single" w:sz="4" w:space="0" w:color="auto"/>
              <w:right w:val="single" w:sz="4" w:space="0" w:color="auto"/>
            </w:tcBorders>
            <w:vAlign w:val="center"/>
          </w:tcPr>
          <w:p w14:paraId="04295074" w14:textId="5FA8DA72" w:rsidR="00820A93" w:rsidRPr="00D36A39" w:rsidRDefault="00820A93"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6975" w:type="dxa"/>
            <w:tcBorders>
              <w:top w:val="single" w:sz="4" w:space="0" w:color="auto"/>
              <w:left w:val="single" w:sz="4" w:space="0" w:color="auto"/>
              <w:bottom w:val="single" w:sz="4" w:space="0" w:color="auto"/>
              <w:right w:val="single" w:sz="4" w:space="0" w:color="auto"/>
            </w:tcBorders>
          </w:tcPr>
          <w:p w14:paraId="14065AD8" w14:textId="2DC9E3DB" w:rsidR="00820A93" w:rsidRPr="00D36A39" w:rsidRDefault="00820A93" w:rsidP="005C68C1">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sieninis stalas su pakabinamomis spintelėmis</w:t>
            </w:r>
          </w:p>
          <w:p w14:paraId="1AEF1B75" w14:textId="66E0C611" w:rsidR="00820A93" w:rsidRPr="00D36A39" w:rsidRDefault="00820A93" w:rsidP="00F21D56">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5120x750x900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5C511844" w14:textId="21349BF2" w:rsidR="00820A93" w:rsidRPr="00D36A39" w:rsidRDefault="00820A93" w:rsidP="00F21D56">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Chemijai atsparus stalviršis (žr. reikalavimai baldams 8 punktas).</w:t>
            </w:r>
          </w:p>
          <w:p w14:paraId="195461AE" w14:textId="77777777" w:rsidR="00820A93" w:rsidRPr="00D36A39" w:rsidRDefault="00820A93" w:rsidP="00F21D56">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ne mažiau kaip 4 vnt. mažos kriauklės pagamintos iš polipropileno arba lygiavertės medžiagos, išmatavimai 290 x 120 x165 mm, ±20mm.  Prie kiekvienos iš kriauklių turi būti į stalviršį integruotas vandens maišytuvas.</w:t>
            </w:r>
          </w:p>
          <w:p w14:paraId="55084824" w14:textId="3E1D5D82" w:rsidR="00820A93" w:rsidRPr="00D36A39" w:rsidRDefault="00820A93" w:rsidP="00F21D56">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p w14:paraId="7BB37D38" w14:textId="39C4632C" w:rsidR="00820A93" w:rsidRPr="00D36A39" w:rsidRDefault="00820A93" w:rsidP="00F21D56">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Virš stalo turi būti pakabinamos sieninės spintelės:</w:t>
            </w:r>
          </w:p>
          <w:p w14:paraId="3637A4ED" w14:textId="6F7EC869" w:rsidR="00820A93" w:rsidRPr="00D36A39" w:rsidRDefault="00820A93" w:rsidP="00F21D56">
            <w:pPr>
              <w:pStyle w:val="Sraopastraipa"/>
              <w:tabs>
                <w:tab w:val="left" w:pos="317"/>
              </w:tabs>
              <w:spacing w:after="0"/>
              <w:ind w:left="0"/>
              <w:jc w:val="both"/>
              <w:rPr>
                <w:rFonts w:ascii="Times New Roman" w:hAnsi="Times New Roman" w:cs="Times New Roman"/>
                <w:bCs/>
                <w:spacing w:val="-8"/>
              </w:rPr>
            </w:pPr>
            <w:r w:rsidRPr="00D36A39">
              <w:rPr>
                <w:rFonts w:ascii="Times New Roman" w:hAnsi="Times New Roman" w:cs="Times New Roman"/>
                <w:bCs/>
                <w:spacing w:val="-8"/>
              </w:rPr>
              <w:t>Ne mažiau, kaip 3 vnt. spintelė</w:t>
            </w:r>
            <w:r>
              <w:rPr>
                <w:rFonts w:ascii="Times New Roman" w:hAnsi="Times New Roman" w:cs="Times New Roman"/>
                <w:bCs/>
                <w:spacing w:val="-8"/>
              </w:rPr>
              <w:t>, išmatavimai</w:t>
            </w:r>
            <w:r w:rsidRPr="00D36A39">
              <w:rPr>
                <w:rFonts w:ascii="Times New Roman" w:hAnsi="Times New Roman" w:cs="Times New Roman"/>
                <w:bCs/>
                <w:spacing w:val="-8"/>
              </w:rPr>
              <w:t xml:space="preserve"> 1200 x 630 mm, ±20mm, turi būti su dvejomis durimis ir lentyna;</w:t>
            </w:r>
          </w:p>
          <w:p w14:paraId="400032BB" w14:textId="4449C40D" w:rsidR="00820A93" w:rsidRPr="00D36A39" w:rsidRDefault="00820A93" w:rsidP="00F21D56">
            <w:pPr>
              <w:pStyle w:val="Sraopastraipa"/>
              <w:tabs>
                <w:tab w:val="left" w:pos="317"/>
              </w:tabs>
              <w:spacing w:after="0"/>
              <w:ind w:left="0"/>
              <w:jc w:val="both"/>
              <w:rPr>
                <w:rFonts w:ascii="Times New Roman" w:hAnsi="Times New Roman" w:cs="Times New Roman"/>
                <w:b/>
                <w:bCs/>
                <w:color w:val="000000"/>
              </w:rPr>
            </w:pPr>
            <w:r w:rsidRPr="00D36A39">
              <w:rPr>
                <w:rFonts w:ascii="Times New Roman" w:hAnsi="Times New Roman" w:cs="Times New Roman"/>
                <w:bCs/>
                <w:spacing w:val="-8"/>
              </w:rPr>
              <w:t>Ne mažiau, kaip 1 vnt. spintelė</w:t>
            </w:r>
            <w:r>
              <w:rPr>
                <w:rFonts w:ascii="Times New Roman" w:hAnsi="Times New Roman" w:cs="Times New Roman"/>
                <w:bCs/>
                <w:spacing w:val="-8"/>
              </w:rPr>
              <w:t>, išmatavimai</w:t>
            </w:r>
            <w:r w:rsidRPr="00D36A39">
              <w:rPr>
                <w:rFonts w:ascii="Times New Roman" w:hAnsi="Times New Roman" w:cs="Times New Roman"/>
                <w:bCs/>
                <w:spacing w:val="-8"/>
              </w:rPr>
              <w:t xml:space="preserve"> 1500 x 630 mm, ±20mm, turi būti su dvejomis durimis ir lentyna.</w:t>
            </w:r>
          </w:p>
        </w:tc>
        <w:tc>
          <w:tcPr>
            <w:tcW w:w="6804" w:type="dxa"/>
            <w:tcBorders>
              <w:top w:val="single" w:sz="4" w:space="0" w:color="auto"/>
              <w:left w:val="single" w:sz="4" w:space="0" w:color="auto"/>
              <w:bottom w:val="single" w:sz="4" w:space="0" w:color="auto"/>
              <w:right w:val="single" w:sz="4" w:space="0" w:color="auto"/>
            </w:tcBorders>
          </w:tcPr>
          <w:p w14:paraId="17C3466C"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Gamintojas:____________________________</w:t>
            </w:r>
          </w:p>
          <w:p w14:paraId="3971683D"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4EB8BF2E"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62A707CF" w14:textId="77777777" w:rsidR="00820A93" w:rsidRPr="00D36A39" w:rsidRDefault="00820A93" w:rsidP="008613A4">
            <w:pPr>
              <w:tabs>
                <w:tab w:val="left" w:pos="319"/>
              </w:tabs>
              <w:spacing w:after="0" w:line="240" w:lineRule="auto"/>
              <w:rPr>
                <w:rFonts w:ascii="Times New Roman" w:hAnsi="Times New Roman" w:cs="Times New Roman"/>
                <w:sz w:val="22"/>
                <w:szCs w:val="22"/>
              </w:rPr>
            </w:pPr>
          </w:p>
        </w:tc>
      </w:tr>
      <w:tr w:rsidR="00820A93" w:rsidRPr="00D36A39" w14:paraId="34A9E1B3" w14:textId="77777777" w:rsidTr="00820A93">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244BDE74" w14:textId="1E99FB74" w:rsidR="00820A93" w:rsidRPr="00D36A39" w:rsidRDefault="00820A93" w:rsidP="0001224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lastRenderedPageBreak/>
              <w:t>13.</w:t>
            </w:r>
          </w:p>
        </w:tc>
        <w:tc>
          <w:tcPr>
            <w:tcW w:w="1276" w:type="dxa"/>
            <w:tcBorders>
              <w:top w:val="single" w:sz="4" w:space="0" w:color="auto"/>
              <w:left w:val="single" w:sz="4" w:space="0" w:color="auto"/>
              <w:bottom w:val="single" w:sz="4" w:space="0" w:color="auto"/>
              <w:right w:val="single" w:sz="4" w:space="0" w:color="auto"/>
            </w:tcBorders>
            <w:vAlign w:val="center"/>
          </w:tcPr>
          <w:p w14:paraId="0DA1D971" w14:textId="74F90E47" w:rsidR="00820A93" w:rsidRPr="00D36A39" w:rsidRDefault="00820A93" w:rsidP="00422673">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6975" w:type="dxa"/>
            <w:tcBorders>
              <w:top w:val="single" w:sz="4" w:space="0" w:color="auto"/>
              <w:left w:val="single" w:sz="4" w:space="0" w:color="auto"/>
              <w:bottom w:val="single" w:sz="4" w:space="0" w:color="auto"/>
              <w:right w:val="single" w:sz="4" w:space="0" w:color="auto"/>
            </w:tcBorders>
          </w:tcPr>
          <w:p w14:paraId="2D3F99C2" w14:textId="77777777" w:rsidR="00820A93" w:rsidRPr="00D36A39" w:rsidRDefault="00820A93" w:rsidP="00C33BAF">
            <w:pPr>
              <w:spacing w:after="0"/>
              <w:jc w:val="both"/>
              <w:rPr>
                <w:rFonts w:ascii="Times New Roman" w:hAnsi="Times New Roman" w:cs="Times New Roman"/>
                <w:b/>
                <w:bCs/>
                <w:color w:val="000000"/>
                <w:sz w:val="22"/>
                <w:szCs w:val="22"/>
              </w:rPr>
            </w:pPr>
            <w:r w:rsidRPr="00D36A39">
              <w:rPr>
                <w:rFonts w:ascii="Times New Roman" w:hAnsi="Times New Roman" w:cs="Times New Roman"/>
                <w:b/>
                <w:bCs/>
                <w:color w:val="000000"/>
                <w:sz w:val="22"/>
                <w:szCs w:val="22"/>
              </w:rPr>
              <w:t>Laboratorinė traukos spinta</w:t>
            </w:r>
          </w:p>
          <w:p w14:paraId="7BFA7639" w14:textId="453CD74E" w:rsidR="00820A93" w:rsidRPr="00D36A39" w:rsidRDefault="00820A93" w:rsidP="003E02D4">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Išoriniai matmenys (plotis x gylis x aukštis): 1200x900x2550 mm</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5296653D" w14:textId="4A1CB549" w:rsidR="00820A93" w:rsidRPr="00D36A39" w:rsidRDefault="00820A93" w:rsidP="003E02D4">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Darbinės kameros matmenys (plotis x gylis x aukštis): 1100x800x1500 mm</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6EB6AACD" w14:textId="2C18D09F" w:rsidR="00820A93" w:rsidRPr="00D36A39" w:rsidRDefault="00820A93"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rPr>
            </w:pPr>
            <w:r w:rsidRPr="00D36A39">
              <w:rPr>
                <w:rFonts w:ascii="Times New Roman" w:hAnsi="Times New Roman" w:cs="Times New Roman"/>
                <w:bCs/>
                <w:spacing w:val="-8"/>
              </w:rPr>
              <w:t xml:space="preserve">Stalviršis iš keramikos ir jos storis visame plokščiosios dalies paviršiuje turi būti 28 +/- 2 mm (plonesnės plokštės su briaunomis nenaudojamos), o iškilus kraštas – 35 +/- 2 mm. Keramikos kietumas pagal </w:t>
            </w:r>
            <w:proofErr w:type="spellStart"/>
            <w:r w:rsidRPr="00D36A39">
              <w:rPr>
                <w:rFonts w:ascii="Times New Roman" w:hAnsi="Times New Roman" w:cs="Times New Roman"/>
                <w:bCs/>
                <w:spacing w:val="-8"/>
              </w:rPr>
              <w:t>Moso</w:t>
            </w:r>
            <w:proofErr w:type="spellEnd"/>
            <w:r w:rsidRPr="00D36A39">
              <w:rPr>
                <w:rFonts w:ascii="Times New Roman" w:hAnsi="Times New Roman" w:cs="Times New Roman"/>
                <w:bCs/>
                <w:spacing w:val="-8"/>
              </w:rPr>
              <w:t xml:space="preserve"> skalę: 7, vidutinis įgeriamumas ne didesnis kaip 5 %, tūrinis tankis 2,17 g/cm3, vidutinis atviras poringumas 10,1 %, lenkimo stipris ne mažesnis kaip 44 </w:t>
            </w:r>
            <w:proofErr w:type="spellStart"/>
            <w:r w:rsidRPr="00D36A39">
              <w:rPr>
                <w:rFonts w:ascii="Times New Roman" w:hAnsi="Times New Roman" w:cs="Times New Roman"/>
                <w:bCs/>
                <w:spacing w:val="-8"/>
              </w:rPr>
              <w:t>MPa</w:t>
            </w:r>
            <w:proofErr w:type="spellEnd"/>
            <w:r w:rsidRPr="00D36A39">
              <w:rPr>
                <w:rFonts w:ascii="Times New Roman" w:hAnsi="Times New Roman" w:cs="Times New Roman"/>
                <w:bCs/>
                <w:spacing w:val="-8"/>
              </w:rPr>
              <w:t xml:space="preserve">, linijinis plėtimasis ne didesnis kaip 0,7 % 25–1200 laipsnių Celsijaus diapazone, gniuždymo stipris ne mažesnis kaip 130 </w:t>
            </w:r>
            <w:proofErr w:type="spellStart"/>
            <w:r w:rsidRPr="00D36A39">
              <w:rPr>
                <w:rFonts w:ascii="Times New Roman" w:hAnsi="Times New Roman" w:cs="Times New Roman"/>
                <w:bCs/>
                <w:spacing w:val="-8"/>
              </w:rPr>
              <w:t>MPa</w:t>
            </w:r>
            <w:proofErr w:type="spellEnd"/>
            <w:r w:rsidRPr="00D36A39">
              <w:rPr>
                <w:rFonts w:ascii="Times New Roman" w:hAnsi="Times New Roman" w:cs="Times New Roman"/>
                <w:bCs/>
                <w:spacing w:val="-8"/>
              </w:rPr>
              <w:t xml:space="preserve"> (mažiausiai 10 mėginių vidurkis), švino ir kadmio emisija mažesnė kaip 0,0005 mg/dm2 – šie parametrai turi būti patvirtinti akredituotos laboratorijos bandymų ataskaita.</w:t>
            </w:r>
          </w:p>
          <w:p w14:paraId="70C36BE9" w14:textId="4F082805" w:rsidR="00820A93" w:rsidRPr="00D36A39" w:rsidRDefault="00820A93"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rPr>
            </w:pPr>
            <w:r w:rsidRPr="00D36A39">
              <w:rPr>
                <w:rFonts w:ascii="Times New Roman" w:hAnsi="Times New Roman" w:cs="Times New Roman"/>
              </w:rPr>
              <w:t>Spintos konstrukcija atspari korozijai ir chemikalams, nedegi, pagaminta iš 0,7 mm - 1 mm storio plieno lakšto (pagrindas iki 2 mm), cinkuota (cinko sluoksnio storis ne mažesnis kaip 2,5 µm), iš abiejų pusių padengta milteliniu būdu poliuretano laku (lako sluoksnio storis 40 µm - 120 µm).</w:t>
            </w:r>
          </w:p>
          <w:p w14:paraId="140FCA26" w14:textId="77777777" w:rsidR="00820A93" w:rsidRPr="00D36A39" w:rsidRDefault="00820A93"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rPr>
            </w:pPr>
            <w:r w:rsidRPr="00D36A39">
              <w:rPr>
                <w:rFonts w:ascii="Times New Roman" w:hAnsi="Times New Roman" w:cs="Times New Roman"/>
              </w:rPr>
              <w:t>Ventiliacija turi būti tiesiai per stogą, be dvigubos sienelės.</w:t>
            </w:r>
          </w:p>
          <w:p w14:paraId="3CCADB10" w14:textId="06F433DE" w:rsidR="00820A93" w:rsidRPr="00D36A39" w:rsidRDefault="00820A93"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rPr>
            </w:pPr>
            <w:r w:rsidRPr="00D36A39">
              <w:rPr>
                <w:rFonts w:ascii="Times New Roman" w:hAnsi="Times New Roman" w:cs="Times New Roman"/>
              </w:rPr>
              <w:t>Turi būti ne mažiau, kaip viena kriauklė ir vienas kranas. (vientisa keramika, išdėstyta palei dešinę darbinės kameros sienelę). Virš kriauklės snapelis išeina iš dešinės darbinės kameros šoninės sienelės ne toliau kaip 400 mm. Nuo stalviršio priekinio krašto.</w:t>
            </w:r>
          </w:p>
          <w:p w14:paraId="4D42C4B0" w14:textId="61767C46" w:rsidR="00820A93" w:rsidRPr="00D36A39" w:rsidRDefault="00820A93"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b/>
                <w:bCs/>
              </w:rPr>
            </w:pPr>
            <w:r w:rsidRPr="00D36A39">
              <w:rPr>
                <w:rFonts w:ascii="Times New Roman" w:hAnsi="Times New Roman" w:cs="Times New Roman"/>
                <w:bCs/>
                <w:spacing w:val="-8"/>
              </w:rPr>
              <w:t>Turi būti ne mažiau, kaip 3 el. lizdai.</w:t>
            </w:r>
          </w:p>
          <w:p w14:paraId="15805F8B" w14:textId="198A8537" w:rsidR="00820A93" w:rsidRPr="00D36A39" w:rsidRDefault="00820A93"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b/>
                <w:bCs/>
              </w:rPr>
            </w:pPr>
            <w:r w:rsidRPr="00D36A39">
              <w:rPr>
                <w:rFonts w:ascii="Times New Roman" w:hAnsi="Times New Roman" w:cs="Times New Roman"/>
                <w:bCs/>
                <w:spacing w:val="-8"/>
              </w:rPr>
              <w:t>Turi būti lempa.</w:t>
            </w:r>
          </w:p>
          <w:p w14:paraId="78DE1589" w14:textId="72254527" w:rsidR="00820A93" w:rsidRPr="00D36A39" w:rsidRDefault="00820A93"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b/>
                <w:bCs/>
              </w:rPr>
            </w:pPr>
            <w:r w:rsidRPr="00D36A39">
              <w:rPr>
                <w:rFonts w:ascii="Times New Roman" w:hAnsi="Times New Roman" w:cs="Times New Roman"/>
                <w:bCs/>
                <w:spacing w:val="-8"/>
              </w:rPr>
              <w:t>Turi būti oro monitoringo sistema.</w:t>
            </w:r>
          </w:p>
          <w:p w14:paraId="7AED11E4" w14:textId="1ADACF86" w:rsidR="00820A93" w:rsidRPr="00D36A39" w:rsidRDefault="00820A93"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b/>
                <w:bCs/>
              </w:rPr>
            </w:pPr>
            <w:r w:rsidRPr="00D36A39">
              <w:rPr>
                <w:rFonts w:ascii="Times New Roman" w:hAnsi="Times New Roman" w:cs="Times New Roman"/>
                <w:bCs/>
                <w:spacing w:val="-8"/>
              </w:rPr>
              <w:t>Turi būti rankiniu būdu valdomas priekinis langas.</w:t>
            </w:r>
          </w:p>
          <w:p w14:paraId="151F7A9A" w14:textId="4A638537" w:rsidR="00820A93" w:rsidRPr="00D36A39" w:rsidRDefault="00820A93" w:rsidP="003E02D4">
            <w:pPr>
              <w:pStyle w:val="Sraopastraipa"/>
              <w:numPr>
                <w:ilvl w:val="0"/>
                <w:numId w:val="12"/>
              </w:numPr>
              <w:tabs>
                <w:tab w:val="left" w:pos="317"/>
              </w:tabs>
              <w:spacing w:after="0"/>
              <w:ind w:left="0" w:firstLine="0"/>
              <w:jc w:val="both"/>
              <w:rPr>
                <w:rFonts w:ascii="Times New Roman" w:hAnsi="Times New Roman" w:cs="Times New Roman"/>
                <w:b/>
                <w:bCs/>
                <w:color w:val="000000"/>
              </w:rPr>
            </w:pPr>
            <w:r w:rsidRPr="00D36A39">
              <w:rPr>
                <w:rFonts w:ascii="Times New Roman" w:hAnsi="Times New Roman" w:cs="Times New Roman"/>
                <w:bCs/>
                <w:spacing w:val="-8"/>
              </w:rPr>
              <w:lastRenderedPageBreak/>
              <w:t>Po apačia turi būti spintelė, kurios plotis 900 mm</w:t>
            </w:r>
            <w:r>
              <w:rPr>
                <w:rFonts w:ascii="Times New Roman" w:hAnsi="Times New Roman" w:cs="Times New Roman"/>
                <w:bCs/>
                <w:spacing w:val="-8"/>
              </w:rPr>
              <w:t>,</w:t>
            </w:r>
            <w:r w:rsidRPr="00D36A39">
              <w:rPr>
                <w:rFonts w:ascii="Times New Roman" w:hAnsi="Times New Roman" w:cs="Times New Roman"/>
                <w:bCs/>
                <w:spacing w:val="-8"/>
              </w:rPr>
              <w:t xml:space="preserve"> ±20mm. Skirta laikyti neagresyvius cheminius reagentus.</w:t>
            </w:r>
          </w:p>
        </w:tc>
        <w:tc>
          <w:tcPr>
            <w:tcW w:w="6804" w:type="dxa"/>
            <w:tcBorders>
              <w:top w:val="single" w:sz="4" w:space="0" w:color="auto"/>
              <w:left w:val="single" w:sz="4" w:space="0" w:color="auto"/>
              <w:bottom w:val="single" w:sz="4" w:space="0" w:color="auto"/>
              <w:right w:val="single" w:sz="4" w:space="0" w:color="auto"/>
            </w:tcBorders>
          </w:tcPr>
          <w:p w14:paraId="78F20E92"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lastRenderedPageBreak/>
              <w:t>Gamintojas:____________________________</w:t>
            </w:r>
          </w:p>
          <w:p w14:paraId="7925FB5C"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4128F03C"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63CC4A86" w14:textId="77777777" w:rsidR="00820A93" w:rsidRPr="00D36A39" w:rsidRDefault="00820A93" w:rsidP="00C33BAF">
            <w:pPr>
              <w:tabs>
                <w:tab w:val="left" w:pos="319"/>
              </w:tabs>
              <w:spacing w:after="0" w:line="240" w:lineRule="auto"/>
              <w:rPr>
                <w:rFonts w:ascii="Times New Roman" w:hAnsi="Times New Roman" w:cs="Times New Roman"/>
                <w:sz w:val="22"/>
                <w:szCs w:val="22"/>
              </w:rPr>
            </w:pPr>
          </w:p>
          <w:p w14:paraId="3DC98C1C" w14:textId="77777777" w:rsidR="00820A93" w:rsidRPr="00D36A39" w:rsidRDefault="00820A93" w:rsidP="00C33BAF">
            <w:pPr>
              <w:tabs>
                <w:tab w:val="left" w:pos="319"/>
              </w:tabs>
              <w:spacing w:after="0" w:line="240" w:lineRule="auto"/>
              <w:rPr>
                <w:rFonts w:ascii="Times New Roman" w:hAnsi="Times New Roman" w:cs="Times New Roman"/>
                <w:sz w:val="22"/>
                <w:szCs w:val="22"/>
              </w:rPr>
            </w:pPr>
          </w:p>
          <w:p w14:paraId="73AF2269" w14:textId="5F96CD50" w:rsidR="00820A93" w:rsidRPr="00D36A39" w:rsidRDefault="00820A93" w:rsidP="00C33BAF">
            <w:pPr>
              <w:tabs>
                <w:tab w:val="left" w:pos="319"/>
              </w:tabs>
              <w:spacing w:after="0" w:line="240" w:lineRule="auto"/>
              <w:rPr>
                <w:rFonts w:ascii="Times New Roman" w:hAnsi="Times New Roman" w:cs="Times New Roman"/>
                <w:sz w:val="22"/>
                <w:szCs w:val="22"/>
              </w:rPr>
            </w:pPr>
          </w:p>
        </w:tc>
      </w:tr>
      <w:tr w:rsidR="00820A93" w:rsidRPr="00D36A39" w14:paraId="0DA321E9" w14:textId="77777777" w:rsidTr="00820A93">
        <w:trPr>
          <w:trHeight w:val="228"/>
        </w:trPr>
        <w:tc>
          <w:tcPr>
            <w:tcW w:w="567" w:type="dxa"/>
            <w:tcBorders>
              <w:top w:val="single" w:sz="4" w:space="0" w:color="auto"/>
              <w:left w:val="single" w:sz="4" w:space="0" w:color="auto"/>
              <w:bottom w:val="single" w:sz="4" w:space="0" w:color="auto"/>
              <w:right w:val="single" w:sz="4" w:space="0" w:color="auto"/>
            </w:tcBorders>
            <w:vAlign w:val="center"/>
          </w:tcPr>
          <w:p w14:paraId="04EA1984" w14:textId="2DC1DCFF" w:rsidR="00820A93" w:rsidRPr="00D36A39" w:rsidRDefault="00820A93" w:rsidP="0001224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14.</w:t>
            </w:r>
          </w:p>
        </w:tc>
        <w:tc>
          <w:tcPr>
            <w:tcW w:w="1276" w:type="dxa"/>
            <w:tcBorders>
              <w:top w:val="single" w:sz="4" w:space="0" w:color="auto"/>
              <w:left w:val="single" w:sz="4" w:space="0" w:color="auto"/>
              <w:bottom w:val="single" w:sz="4" w:space="0" w:color="auto"/>
              <w:right w:val="single" w:sz="4" w:space="0" w:color="auto"/>
            </w:tcBorders>
            <w:vAlign w:val="center"/>
          </w:tcPr>
          <w:p w14:paraId="23E19CDE" w14:textId="7DA6484E" w:rsidR="00820A93" w:rsidRPr="00D36A39" w:rsidRDefault="00820A93" w:rsidP="0095107E">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17</w:t>
            </w:r>
          </w:p>
        </w:tc>
        <w:tc>
          <w:tcPr>
            <w:tcW w:w="6975" w:type="dxa"/>
            <w:tcBorders>
              <w:top w:val="single" w:sz="4" w:space="0" w:color="auto"/>
              <w:left w:val="single" w:sz="4" w:space="0" w:color="auto"/>
              <w:bottom w:val="single" w:sz="4" w:space="0" w:color="auto"/>
              <w:right w:val="single" w:sz="4" w:space="0" w:color="auto"/>
            </w:tcBorders>
          </w:tcPr>
          <w:p w14:paraId="3C759E14" w14:textId="77777777" w:rsidR="00820A93" w:rsidRPr="00D36A39" w:rsidRDefault="00820A93" w:rsidP="0001224D">
            <w:pPr>
              <w:spacing w:after="0"/>
              <w:jc w:val="both"/>
              <w:rPr>
                <w:rFonts w:ascii="Times New Roman" w:hAnsi="Times New Roman" w:cs="Times New Roman"/>
                <w:b/>
                <w:bCs/>
                <w:sz w:val="22"/>
                <w:szCs w:val="22"/>
              </w:rPr>
            </w:pPr>
            <w:r w:rsidRPr="00D36A39">
              <w:rPr>
                <w:rFonts w:ascii="Times New Roman" w:hAnsi="Times New Roman" w:cs="Times New Roman"/>
                <w:b/>
                <w:bCs/>
                <w:sz w:val="22"/>
                <w:szCs w:val="22"/>
              </w:rPr>
              <w:t>Aukšta kėdė su kojų lanku*</w:t>
            </w:r>
          </w:p>
          <w:p w14:paraId="073E4301" w14:textId="252B7EBE"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 turi būti pagaminta iš 100% perdirbamo polipropileno arba lygiavertės medžiagos.</w:t>
            </w:r>
          </w:p>
          <w:p w14:paraId="7A9D39C1" w14:textId="6A770501"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 turi būti dvigubos struktūros, sukurianti oro pagalvėlės efektą.</w:t>
            </w:r>
          </w:p>
          <w:p w14:paraId="7CBD8A62" w14:textId="4702DEC6"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Sėdynės tvirtinimas turi būti integruotas į pačią sėdynę ir uždengtas.</w:t>
            </w:r>
          </w:p>
          <w:p w14:paraId="0E72D9C0" w14:textId="1FA46B79"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Atlošas privalo turėti angą.</w:t>
            </w:r>
          </w:p>
          <w:p w14:paraId="67184FDF" w14:textId="788AD693"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Atlošas suformuotas taip, jog ant kėdės galima sudėti ir atbulomis.</w:t>
            </w:r>
          </w:p>
          <w:p w14:paraId="2ABD15E6" w14:textId="48F5E78D"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Turi būti galimybė rinktis iš ne mažiau, kaip 8 skirtingų spalvų. (perkančioji organizacija kėdžių spalvas nurodys sutarties pasirašymo metu).</w:t>
            </w:r>
          </w:p>
          <w:p w14:paraId="32FDE402" w14:textId="7AEFDA63"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Atlošo dydis EN 6 (L)  (plotis x gylis x aukštis) – 430 x 480x425 mm pagal EN 1729 sertifikato reikalavimus.</w:t>
            </w:r>
          </w:p>
          <w:p w14:paraId="5120F731" w14:textId="10A9FAD2"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Kėdė turi būti pasukama su penkių žvaigždžių kryžminiu pagrindu, pagamintu iš aliuminio arba lygiavertės medžiagos ir padengtu milteliniu būdu. Turi būti kojų lankas.</w:t>
            </w:r>
          </w:p>
          <w:p w14:paraId="78B8042A" w14:textId="494CC4D6"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Aukštis turi būti reguliuojamas juoda dujine spyruokle.</w:t>
            </w:r>
          </w:p>
          <w:p w14:paraId="4684B8A4" w14:textId="6407FBD1"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Komplektuojama su ratukais kietoms grindims.</w:t>
            </w:r>
          </w:p>
          <w:p w14:paraId="214BC82B" w14:textId="2D6CBA2D" w:rsidR="00820A93" w:rsidRPr="00D36A39" w:rsidRDefault="00820A93"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Kėdės aukštis turi būti reguliuojamas ne siauresniame diapazone, kaip nuo 51 iki 75 cm.</w:t>
            </w:r>
            <w:r>
              <w:rPr>
                <w:rFonts w:ascii="Times New Roman" w:hAnsi="Times New Roman" w:cs="Times New Roman"/>
              </w:rPr>
              <w:t xml:space="preserve"> Privaloma pateikti sertifikatus kartu su pasiūlymu.</w:t>
            </w:r>
          </w:p>
        </w:tc>
        <w:tc>
          <w:tcPr>
            <w:tcW w:w="6804" w:type="dxa"/>
            <w:tcBorders>
              <w:top w:val="single" w:sz="4" w:space="0" w:color="auto"/>
              <w:left w:val="single" w:sz="4" w:space="0" w:color="auto"/>
              <w:bottom w:val="single" w:sz="4" w:space="0" w:color="auto"/>
              <w:right w:val="single" w:sz="4" w:space="0" w:color="auto"/>
            </w:tcBorders>
          </w:tcPr>
          <w:p w14:paraId="4BD3DC8F"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Gamintojas:____________________________</w:t>
            </w:r>
          </w:p>
          <w:p w14:paraId="19C142A0"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p>
          <w:p w14:paraId="2625C473" w14:textId="77777777" w:rsidR="00820A93" w:rsidRPr="004B1104" w:rsidRDefault="00820A93" w:rsidP="004B1104">
            <w:pPr>
              <w:tabs>
                <w:tab w:val="left" w:pos="319"/>
              </w:tabs>
              <w:spacing w:after="0" w:line="240" w:lineRule="auto"/>
              <w:jc w:val="both"/>
              <w:rPr>
                <w:rFonts w:ascii="Times New Roman" w:hAnsi="Times New Roman" w:cs="Times New Roman"/>
                <w:i/>
                <w:color w:val="00B0F0"/>
                <w:sz w:val="22"/>
                <w:szCs w:val="22"/>
              </w:rPr>
            </w:pPr>
            <w:r w:rsidRPr="004B1104">
              <w:rPr>
                <w:rFonts w:ascii="Times New Roman" w:hAnsi="Times New Roman" w:cs="Times New Roman"/>
                <w:i/>
                <w:color w:val="00B0F0"/>
                <w:sz w:val="22"/>
                <w:szCs w:val="22"/>
              </w:rPr>
              <w:t>Siūlomos prekės parametro konkretus aprašymas:</w:t>
            </w:r>
          </w:p>
          <w:p w14:paraId="734AD317" w14:textId="614044CF" w:rsidR="00820A93" w:rsidRPr="00D36A39" w:rsidRDefault="00820A93" w:rsidP="008613A4">
            <w:pPr>
              <w:tabs>
                <w:tab w:val="left" w:pos="319"/>
              </w:tabs>
              <w:spacing w:after="0" w:line="240" w:lineRule="auto"/>
              <w:rPr>
                <w:rFonts w:ascii="Times New Roman" w:hAnsi="Times New Roman" w:cs="Times New Roman"/>
                <w:sz w:val="22"/>
                <w:szCs w:val="22"/>
              </w:rPr>
            </w:pPr>
            <w:r w:rsidRPr="00D36A39">
              <w:rPr>
                <w:rFonts w:ascii="Times New Roman" w:hAnsi="Times New Roman" w:cs="Times New Roman"/>
                <w:color w:val="FF0000"/>
                <w:sz w:val="22"/>
                <w:szCs w:val="22"/>
              </w:rPr>
              <w:br/>
            </w:r>
          </w:p>
        </w:tc>
      </w:tr>
      <w:bookmarkEnd w:id="0"/>
    </w:tbl>
    <w:p w14:paraId="0708A0CB" w14:textId="46A3997A" w:rsidR="00AB3451" w:rsidRPr="00D36A39" w:rsidRDefault="00AB3451" w:rsidP="00E31E46">
      <w:pPr>
        <w:spacing w:line="259" w:lineRule="auto"/>
        <w:rPr>
          <w:rFonts w:ascii="Times New Roman" w:eastAsiaTheme="minorHAnsi" w:hAnsi="Times New Roman" w:cs="Times New Roman"/>
          <w:sz w:val="22"/>
          <w:szCs w:val="22"/>
        </w:rPr>
      </w:pPr>
    </w:p>
    <w:p w14:paraId="3164691D" w14:textId="6B76D0B1" w:rsidR="000E0D5D" w:rsidRPr="00D36A39" w:rsidRDefault="000E0D5D" w:rsidP="008E7FC5">
      <w:pPr>
        <w:tabs>
          <w:tab w:val="left" w:pos="567"/>
        </w:tabs>
        <w:spacing w:line="259" w:lineRule="auto"/>
        <w:contextualSpacing/>
        <w:rPr>
          <w:sz w:val="22"/>
          <w:szCs w:val="22"/>
        </w:rPr>
      </w:pPr>
    </w:p>
    <w:sectPr w:rsidR="000E0D5D" w:rsidRPr="00D36A39" w:rsidSect="00655082">
      <w:pgSz w:w="16840" w:h="11907" w:orient="landscape" w:code="9"/>
      <w:pgMar w:top="567" w:right="1134" w:bottom="170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E7CDC" w14:textId="77777777" w:rsidR="00FC0566" w:rsidRDefault="00FC0566" w:rsidP="001A2D70">
      <w:pPr>
        <w:spacing w:after="0" w:line="240" w:lineRule="auto"/>
      </w:pPr>
      <w:r>
        <w:separator/>
      </w:r>
    </w:p>
  </w:endnote>
  <w:endnote w:type="continuationSeparator" w:id="0">
    <w:p w14:paraId="323DD511" w14:textId="77777777" w:rsidR="00FC0566" w:rsidRDefault="00FC0566" w:rsidP="001A2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CE051" w14:textId="77777777" w:rsidR="00FC0566" w:rsidRDefault="00FC0566" w:rsidP="001A2D70">
      <w:pPr>
        <w:spacing w:after="0" w:line="240" w:lineRule="auto"/>
      </w:pPr>
      <w:r>
        <w:separator/>
      </w:r>
    </w:p>
  </w:footnote>
  <w:footnote w:type="continuationSeparator" w:id="0">
    <w:p w14:paraId="5972C327" w14:textId="77777777" w:rsidR="00FC0566" w:rsidRDefault="00FC0566" w:rsidP="001A2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826673"/>
      <w:docPartObj>
        <w:docPartGallery w:val="Page Numbers (Top of Page)"/>
        <w:docPartUnique/>
      </w:docPartObj>
    </w:sdtPr>
    <w:sdtEndPr>
      <w:rPr>
        <w:rFonts w:ascii="Times New Roman" w:hAnsi="Times New Roman" w:cs="Times New Roman"/>
        <w:sz w:val="20"/>
        <w:szCs w:val="20"/>
      </w:rPr>
    </w:sdtEndPr>
    <w:sdtContent>
      <w:p w14:paraId="69551BC2" w14:textId="6A17E9A6" w:rsidR="001A2D70" w:rsidRPr="001A2D70" w:rsidRDefault="001A2D70">
        <w:pPr>
          <w:pStyle w:val="Antrats"/>
          <w:jc w:val="center"/>
          <w:rPr>
            <w:rFonts w:ascii="Times New Roman" w:hAnsi="Times New Roman" w:cs="Times New Roman"/>
            <w:sz w:val="20"/>
            <w:szCs w:val="20"/>
          </w:rPr>
        </w:pPr>
        <w:r w:rsidRPr="001A2D70">
          <w:rPr>
            <w:rFonts w:ascii="Times New Roman" w:hAnsi="Times New Roman" w:cs="Times New Roman"/>
            <w:sz w:val="20"/>
            <w:szCs w:val="20"/>
          </w:rPr>
          <w:fldChar w:fldCharType="begin"/>
        </w:r>
        <w:r w:rsidRPr="001A2D70">
          <w:rPr>
            <w:rFonts w:ascii="Times New Roman" w:hAnsi="Times New Roman" w:cs="Times New Roman"/>
            <w:sz w:val="20"/>
            <w:szCs w:val="20"/>
          </w:rPr>
          <w:instrText>PAGE   \* MERGEFORMAT</w:instrText>
        </w:r>
        <w:r w:rsidRPr="001A2D70">
          <w:rPr>
            <w:rFonts w:ascii="Times New Roman" w:hAnsi="Times New Roman" w:cs="Times New Roman"/>
            <w:sz w:val="20"/>
            <w:szCs w:val="20"/>
          </w:rPr>
          <w:fldChar w:fldCharType="separate"/>
        </w:r>
        <w:r w:rsidR="00416A26">
          <w:rPr>
            <w:rFonts w:ascii="Times New Roman" w:hAnsi="Times New Roman" w:cs="Times New Roman"/>
            <w:noProof/>
            <w:sz w:val="20"/>
            <w:szCs w:val="20"/>
          </w:rPr>
          <w:t>2</w:t>
        </w:r>
        <w:r w:rsidRPr="001A2D70">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761A"/>
    <w:multiLevelType w:val="hybridMultilevel"/>
    <w:tmpl w:val="0AE44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E46269"/>
    <w:multiLevelType w:val="multilevel"/>
    <w:tmpl w:val="2E0864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032066"/>
    <w:multiLevelType w:val="multilevel"/>
    <w:tmpl w:val="C13CBBC8"/>
    <w:lvl w:ilvl="0">
      <w:start w:val="1"/>
      <w:numFmt w:val="decimal"/>
      <w:lvlText w:val="%1."/>
      <w:lvlJc w:val="left"/>
      <w:pPr>
        <w:ind w:left="218" w:hanging="360"/>
      </w:pPr>
    </w:lvl>
    <w:lvl w:ilvl="1">
      <w:start w:val="12"/>
      <w:numFmt w:val="decimal"/>
      <w:isLgl/>
      <w:lvlText w:val="%1.%2."/>
      <w:lvlJc w:val="left"/>
      <w:pPr>
        <w:ind w:left="1048" w:hanging="480"/>
      </w:pPr>
    </w:lvl>
    <w:lvl w:ilvl="2">
      <w:start w:val="1"/>
      <w:numFmt w:val="decimal"/>
      <w:isLgl/>
      <w:lvlText w:val="%1.%2.%3."/>
      <w:lvlJc w:val="left"/>
      <w:pPr>
        <w:ind w:left="862" w:hanging="720"/>
      </w:pPr>
    </w:lvl>
    <w:lvl w:ilvl="3">
      <w:start w:val="1"/>
      <w:numFmt w:val="decimal"/>
      <w:isLgl/>
      <w:lvlText w:val="%1.%2.%3.%4."/>
      <w:lvlJc w:val="left"/>
      <w:pPr>
        <w:ind w:left="1004" w:hanging="720"/>
      </w:pPr>
    </w:lvl>
    <w:lvl w:ilvl="4">
      <w:start w:val="1"/>
      <w:numFmt w:val="decimal"/>
      <w:isLgl/>
      <w:lvlText w:val="%1.%2.%3.%4.%5."/>
      <w:lvlJc w:val="left"/>
      <w:pPr>
        <w:ind w:left="1506" w:hanging="1080"/>
      </w:pPr>
    </w:lvl>
    <w:lvl w:ilvl="5">
      <w:start w:val="1"/>
      <w:numFmt w:val="decimal"/>
      <w:isLgl/>
      <w:lvlText w:val="%1.%2.%3.%4.%5.%6."/>
      <w:lvlJc w:val="left"/>
      <w:pPr>
        <w:ind w:left="1648" w:hanging="1080"/>
      </w:pPr>
    </w:lvl>
    <w:lvl w:ilvl="6">
      <w:start w:val="1"/>
      <w:numFmt w:val="decimal"/>
      <w:isLgl/>
      <w:lvlText w:val="%1.%2.%3.%4.%5.%6.%7."/>
      <w:lvlJc w:val="left"/>
      <w:pPr>
        <w:ind w:left="2150" w:hanging="1440"/>
      </w:pPr>
    </w:lvl>
    <w:lvl w:ilvl="7">
      <w:start w:val="1"/>
      <w:numFmt w:val="decimal"/>
      <w:isLgl/>
      <w:lvlText w:val="%1.%2.%3.%4.%5.%6.%7.%8."/>
      <w:lvlJc w:val="left"/>
      <w:pPr>
        <w:ind w:left="2292" w:hanging="1440"/>
      </w:pPr>
    </w:lvl>
    <w:lvl w:ilvl="8">
      <w:start w:val="1"/>
      <w:numFmt w:val="decimal"/>
      <w:isLgl/>
      <w:lvlText w:val="%1.%2.%3.%4.%5.%6.%7.%8.%9."/>
      <w:lvlJc w:val="left"/>
      <w:pPr>
        <w:ind w:left="2794" w:hanging="1800"/>
      </w:pPr>
    </w:lvl>
  </w:abstractNum>
  <w:abstractNum w:abstractNumId="3" w15:restartNumberingAfterBreak="0">
    <w:nsid w:val="049C0328"/>
    <w:multiLevelType w:val="hybridMultilevel"/>
    <w:tmpl w:val="85161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353109"/>
    <w:multiLevelType w:val="hybridMultilevel"/>
    <w:tmpl w:val="E5767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2349B5"/>
    <w:multiLevelType w:val="hybridMultilevel"/>
    <w:tmpl w:val="2EB66504"/>
    <w:lvl w:ilvl="0" w:tplc="80FA90E4">
      <w:numFmt w:val="bullet"/>
      <w:lvlText w:val="•"/>
      <w:lvlJc w:val="left"/>
      <w:pPr>
        <w:ind w:left="720" w:hanging="360"/>
      </w:pPr>
      <w:rPr>
        <w:rFonts w:ascii="Times New Roman" w:eastAsiaTheme="minorEastAsia"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6A3A99"/>
    <w:multiLevelType w:val="hybridMultilevel"/>
    <w:tmpl w:val="94786BFC"/>
    <w:lvl w:ilvl="0" w:tplc="81EEF0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EF0456C"/>
    <w:multiLevelType w:val="hybridMultilevel"/>
    <w:tmpl w:val="15D4AD96"/>
    <w:lvl w:ilvl="0" w:tplc="04C69DB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5C211E"/>
    <w:multiLevelType w:val="hybridMultilevel"/>
    <w:tmpl w:val="3356DF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E06A0"/>
    <w:multiLevelType w:val="hybridMultilevel"/>
    <w:tmpl w:val="A300C9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AFD0703"/>
    <w:multiLevelType w:val="hybridMultilevel"/>
    <w:tmpl w:val="506E0A8C"/>
    <w:lvl w:ilvl="0" w:tplc="80FA90E4">
      <w:numFmt w:val="bullet"/>
      <w:lvlText w:val="•"/>
      <w:lvlJc w:val="left"/>
      <w:pPr>
        <w:ind w:left="720" w:hanging="360"/>
      </w:pPr>
      <w:rPr>
        <w:rFonts w:ascii="Times New Roman" w:eastAsiaTheme="minorEastAsia"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AC166C"/>
    <w:multiLevelType w:val="hybridMultilevel"/>
    <w:tmpl w:val="C0981504"/>
    <w:lvl w:ilvl="0" w:tplc="0409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213D5A64"/>
    <w:multiLevelType w:val="hybridMultilevel"/>
    <w:tmpl w:val="D2384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444919"/>
    <w:multiLevelType w:val="hybridMultilevel"/>
    <w:tmpl w:val="FD08DC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D975DE"/>
    <w:multiLevelType w:val="hybridMultilevel"/>
    <w:tmpl w:val="D786E48C"/>
    <w:lvl w:ilvl="0" w:tplc="50E60B9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B5570F"/>
    <w:multiLevelType w:val="hybridMultilevel"/>
    <w:tmpl w:val="257670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7F777D"/>
    <w:multiLevelType w:val="hybridMultilevel"/>
    <w:tmpl w:val="0AD8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45DBF"/>
    <w:multiLevelType w:val="hybridMultilevel"/>
    <w:tmpl w:val="AF32B450"/>
    <w:lvl w:ilvl="0" w:tplc="5D9CA3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75B65BF"/>
    <w:multiLevelType w:val="hybridMultilevel"/>
    <w:tmpl w:val="4B84745E"/>
    <w:lvl w:ilvl="0" w:tplc="E976F2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8C35CF4"/>
    <w:multiLevelType w:val="hybridMultilevel"/>
    <w:tmpl w:val="92B6BF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9C6824"/>
    <w:multiLevelType w:val="hybridMultilevel"/>
    <w:tmpl w:val="CF242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C2DB3"/>
    <w:multiLevelType w:val="hybridMultilevel"/>
    <w:tmpl w:val="E4F08A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E9A54C6"/>
    <w:multiLevelType w:val="hybridMultilevel"/>
    <w:tmpl w:val="0D908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F851F68"/>
    <w:multiLevelType w:val="hybridMultilevel"/>
    <w:tmpl w:val="E49A8E8E"/>
    <w:lvl w:ilvl="0" w:tplc="80FA90E4">
      <w:numFmt w:val="bullet"/>
      <w:lvlText w:val="•"/>
      <w:lvlJc w:val="left"/>
      <w:pPr>
        <w:ind w:left="720" w:hanging="360"/>
      </w:pPr>
      <w:rPr>
        <w:rFonts w:ascii="Times New Roman" w:eastAsiaTheme="minorEastAsia"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80D04"/>
    <w:multiLevelType w:val="hybridMultilevel"/>
    <w:tmpl w:val="BEAC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508CB"/>
    <w:multiLevelType w:val="hybridMultilevel"/>
    <w:tmpl w:val="1602B3EC"/>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92677D"/>
    <w:multiLevelType w:val="hybridMultilevel"/>
    <w:tmpl w:val="02606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809CB"/>
    <w:multiLevelType w:val="multilevel"/>
    <w:tmpl w:val="99EA0B48"/>
    <w:lvl w:ilvl="0">
      <w:start w:val="6"/>
      <w:numFmt w:val="decimal"/>
      <w:lvlText w:val="%1."/>
      <w:lvlJc w:val="left"/>
      <w:pPr>
        <w:ind w:left="504" w:hanging="504"/>
      </w:pPr>
      <w:rPr>
        <w:rFonts w:eastAsia="Calibri"/>
      </w:rPr>
    </w:lvl>
    <w:lvl w:ilvl="1">
      <w:start w:val="1"/>
      <w:numFmt w:val="decimal"/>
      <w:lvlText w:val="%1.%2."/>
      <w:lvlJc w:val="left"/>
      <w:pPr>
        <w:ind w:left="504" w:hanging="504"/>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28" w15:restartNumberingAfterBreak="0">
    <w:nsid w:val="51492EC4"/>
    <w:multiLevelType w:val="hybridMultilevel"/>
    <w:tmpl w:val="811EE22E"/>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29" w15:restartNumberingAfterBreak="0">
    <w:nsid w:val="51573681"/>
    <w:multiLevelType w:val="hybridMultilevel"/>
    <w:tmpl w:val="3F4CA326"/>
    <w:lvl w:ilvl="0" w:tplc="A9827986">
      <w:start w:val="3"/>
      <w:numFmt w:val="bullet"/>
      <w:lvlText w:val="-"/>
      <w:lvlJc w:val="left"/>
      <w:pPr>
        <w:ind w:left="1575" w:hanging="360"/>
      </w:pPr>
      <w:rPr>
        <w:rFonts w:ascii="Times New Roman" w:eastAsiaTheme="minorHAnsi" w:hAnsi="Times New Roman" w:cs="Times New Roman" w:hint="default"/>
      </w:rPr>
    </w:lvl>
    <w:lvl w:ilvl="1" w:tplc="04270003" w:tentative="1">
      <w:start w:val="1"/>
      <w:numFmt w:val="bullet"/>
      <w:lvlText w:val="o"/>
      <w:lvlJc w:val="left"/>
      <w:pPr>
        <w:ind w:left="2295" w:hanging="360"/>
      </w:pPr>
      <w:rPr>
        <w:rFonts w:ascii="Courier New" w:hAnsi="Courier New" w:cs="Courier New" w:hint="default"/>
      </w:rPr>
    </w:lvl>
    <w:lvl w:ilvl="2" w:tplc="04270005" w:tentative="1">
      <w:start w:val="1"/>
      <w:numFmt w:val="bullet"/>
      <w:lvlText w:val=""/>
      <w:lvlJc w:val="left"/>
      <w:pPr>
        <w:ind w:left="3015" w:hanging="360"/>
      </w:pPr>
      <w:rPr>
        <w:rFonts w:ascii="Wingdings" w:hAnsi="Wingdings" w:hint="default"/>
      </w:rPr>
    </w:lvl>
    <w:lvl w:ilvl="3" w:tplc="04270001" w:tentative="1">
      <w:start w:val="1"/>
      <w:numFmt w:val="bullet"/>
      <w:lvlText w:val=""/>
      <w:lvlJc w:val="left"/>
      <w:pPr>
        <w:ind w:left="3735" w:hanging="360"/>
      </w:pPr>
      <w:rPr>
        <w:rFonts w:ascii="Symbol" w:hAnsi="Symbol" w:hint="default"/>
      </w:rPr>
    </w:lvl>
    <w:lvl w:ilvl="4" w:tplc="04270003" w:tentative="1">
      <w:start w:val="1"/>
      <w:numFmt w:val="bullet"/>
      <w:lvlText w:val="o"/>
      <w:lvlJc w:val="left"/>
      <w:pPr>
        <w:ind w:left="4455" w:hanging="360"/>
      </w:pPr>
      <w:rPr>
        <w:rFonts w:ascii="Courier New" w:hAnsi="Courier New" w:cs="Courier New" w:hint="default"/>
      </w:rPr>
    </w:lvl>
    <w:lvl w:ilvl="5" w:tplc="04270005" w:tentative="1">
      <w:start w:val="1"/>
      <w:numFmt w:val="bullet"/>
      <w:lvlText w:val=""/>
      <w:lvlJc w:val="left"/>
      <w:pPr>
        <w:ind w:left="5175" w:hanging="360"/>
      </w:pPr>
      <w:rPr>
        <w:rFonts w:ascii="Wingdings" w:hAnsi="Wingdings" w:hint="default"/>
      </w:rPr>
    </w:lvl>
    <w:lvl w:ilvl="6" w:tplc="04270001" w:tentative="1">
      <w:start w:val="1"/>
      <w:numFmt w:val="bullet"/>
      <w:lvlText w:val=""/>
      <w:lvlJc w:val="left"/>
      <w:pPr>
        <w:ind w:left="5895" w:hanging="360"/>
      </w:pPr>
      <w:rPr>
        <w:rFonts w:ascii="Symbol" w:hAnsi="Symbol" w:hint="default"/>
      </w:rPr>
    </w:lvl>
    <w:lvl w:ilvl="7" w:tplc="04270003" w:tentative="1">
      <w:start w:val="1"/>
      <w:numFmt w:val="bullet"/>
      <w:lvlText w:val="o"/>
      <w:lvlJc w:val="left"/>
      <w:pPr>
        <w:ind w:left="6615" w:hanging="360"/>
      </w:pPr>
      <w:rPr>
        <w:rFonts w:ascii="Courier New" w:hAnsi="Courier New" w:cs="Courier New" w:hint="default"/>
      </w:rPr>
    </w:lvl>
    <w:lvl w:ilvl="8" w:tplc="04270005" w:tentative="1">
      <w:start w:val="1"/>
      <w:numFmt w:val="bullet"/>
      <w:lvlText w:val=""/>
      <w:lvlJc w:val="left"/>
      <w:pPr>
        <w:ind w:left="7335" w:hanging="360"/>
      </w:pPr>
      <w:rPr>
        <w:rFonts w:ascii="Wingdings" w:hAnsi="Wingdings" w:hint="default"/>
      </w:rPr>
    </w:lvl>
  </w:abstractNum>
  <w:abstractNum w:abstractNumId="30" w15:restartNumberingAfterBreak="0">
    <w:nsid w:val="532E4ED7"/>
    <w:multiLevelType w:val="multilevel"/>
    <w:tmpl w:val="9D5A379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5AB641CF"/>
    <w:multiLevelType w:val="hybridMultilevel"/>
    <w:tmpl w:val="8BD8507E"/>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3C5CD3"/>
    <w:multiLevelType w:val="hybridMultilevel"/>
    <w:tmpl w:val="A1500514"/>
    <w:lvl w:ilvl="0" w:tplc="A5A434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4F2F24"/>
    <w:multiLevelType w:val="hybridMultilevel"/>
    <w:tmpl w:val="5A664F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CBC5FF9"/>
    <w:multiLevelType w:val="hybridMultilevel"/>
    <w:tmpl w:val="1BA046DE"/>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35" w15:restartNumberingAfterBreak="0">
    <w:nsid w:val="5CE87440"/>
    <w:multiLevelType w:val="hybridMultilevel"/>
    <w:tmpl w:val="37EC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20925"/>
    <w:multiLevelType w:val="hybridMultilevel"/>
    <w:tmpl w:val="A53ECE16"/>
    <w:lvl w:ilvl="0" w:tplc="0427000F">
      <w:start w:val="1"/>
      <w:numFmt w:val="decimal"/>
      <w:lvlText w:val="%1."/>
      <w:lvlJc w:val="left"/>
      <w:pPr>
        <w:ind w:left="20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714F9D"/>
    <w:multiLevelType w:val="hybridMultilevel"/>
    <w:tmpl w:val="0162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89428C"/>
    <w:multiLevelType w:val="hybridMultilevel"/>
    <w:tmpl w:val="86A860AC"/>
    <w:lvl w:ilvl="0" w:tplc="80FA90E4">
      <w:numFmt w:val="bullet"/>
      <w:lvlText w:val="•"/>
      <w:lvlJc w:val="left"/>
      <w:pPr>
        <w:ind w:left="360" w:hanging="360"/>
      </w:pPr>
      <w:rPr>
        <w:rFonts w:ascii="Times New Roman" w:eastAsiaTheme="minorEastAsia"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0DD47F1"/>
    <w:multiLevelType w:val="multilevel"/>
    <w:tmpl w:val="4B44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DD494E"/>
    <w:multiLevelType w:val="multilevel"/>
    <w:tmpl w:val="0BAC3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030327"/>
    <w:multiLevelType w:val="multilevel"/>
    <w:tmpl w:val="55FE4B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2E70762"/>
    <w:multiLevelType w:val="hybridMultilevel"/>
    <w:tmpl w:val="B72814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5610E88"/>
    <w:multiLevelType w:val="hybridMultilevel"/>
    <w:tmpl w:val="593CB79A"/>
    <w:lvl w:ilvl="0" w:tplc="80FA90E4">
      <w:numFmt w:val="bullet"/>
      <w:lvlText w:val="•"/>
      <w:lvlJc w:val="left"/>
      <w:pPr>
        <w:ind w:left="720" w:hanging="360"/>
      </w:pPr>
      <w:rPr>
        <w:rFonts w:ascii="Times New Roman" w:eastAsiaTheme="minorEastAsia"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420FAE"/>
    <w:multiLevelType w:val="hybridMultilevel"/>
    <w:tmpl w:val="8F4004D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5" w15:restartNumberingAfterBreak="0">
    <w:nsid w:val="78D2540B"/>
    <w:multiLevelType w:val="hybridMultilevel"/>
    <w:tmpl w:val="CE5A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DE37FE"/>
    <w:multiLevelType w:val="hybridMultilevel"/>
    <w:tmpl w:val="8E562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B901F33"/>
    <w:multiLevelType w:val="hybridMultilevel"/>
    <w:tmpl w:val="5114EC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62886963">
    <w:abstractNumId w:val="36"/>
  </w:num>
  <w:num w:numId="2" w16cid:durableId="83803524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8589844">
    <w:abstractNumId w:val="30"/>
  </w:num>
  <w:num w:numId="4" w16cid:durableId="742223180">
    <w:abstractNumId w:val="1"/>
  </w:num>
  <w:num w:numId="5" w16cid:durableId="1115564171">
    <w:abstractNumId w:val="27"/>
  </w:num>
  <w:num w:numId="6" w16cid:durableId="659190399">
    <w:abstractNumId w:val="42"/>
  </w:num>
  <w:num w:numId="7" w16cid:durableId="1755473334">
    <w:abstractNumId w:val="32"/>
  </w:num>
  <w:num w:numId="8" w16cid:durableId="572470015">
    <w:abstractNumId w:val="3"/>
  </w:num>
  <w:num w:numId="9" w16cid:durableId="698702719">
    <w:abstractNumId w:val="33"/>
  </w:num>
  <w:num w:numId="10" w16cid:durableId="353768618">
    <w:abstractNumId w:val="12"/>
  </w:num>
  <w:num w:numId="11" w16cid:durableId="1776361568">
    <w:abstractNumId w:val="25"/>
  </w:num>
  <w:num w:numId="12" w16cid:durableId="1628780204">
    <w:abstractNumId w:val="23"/>
  </w:num>
  <w:num w:numId="13" w16cid:durableId="592779934">
    <w:abstractNumId w:val="20"/>
  </w:num>
  <w:num w:numId="14" w16cid:durableId="2123449482">
    <w:abstractNumId w:val="37"/>
  </w:num>
  <w:num w:numId="15" w16cid:durableId="922374278">
    <w:abstractNumId w:val="14"/>
  </w:num>
  <w:num w:numId="16" w16cid:durableId="1137383352">
    <w:abstractNumId w:val="16"/>
  </w:num>
  <w:num w:numId="17" w16cid:durableId="865945121">
    <w:abstractNumId w:val="45"/>
  </w:num>
  <w:num w:numId="18" w16cid:durableId="1316370721">
    <w:abstractNumId w:val="35"/>
  </w:num>
  <w:num w:numId="19" w16cid:durableId="2122334871">
    <w:abstractNumId w:val="26"/>
  </w:num>
  <w:num w:numId="20" w16cid:durableId="1833981954">
    <w:abstractNumId w:val="31"/>
  </w:num>
  <w:num w:numId="21" w16cid:durableId="1947809983">
    <w:abstractNumId w:val="13"/>
  </w:num>
  <w:num w:numId="22" w16cid:durableId="783966469">
    <w:abstractNumId w:val="24"/>
  </w:num>
  <w:num w:numId="23" w16cid:durableId="534850611">
    <w:abstractNumId w:val="11"/>
  </w:num>
  <w:num w:numId="24" w16cid:durableId="1537497563">
    <w:abstractNumId w:val="41"/>
  </w:num>
  <w:num w:numId="25" w16cid:durableId="2020309257">
    <w:abstractNumId w:val="40"/>
  </w:num>
  <w:num w:numId="26" w16cid:durableId="172963738">
    <w:abstractNumId w:val="39"/>
  </w:num>
  <w:num w:numId="27" w16cid:durableId="2043818847">
    <w:abstractNumId w:val="29"/>
  </w:num>
  <w:num w:numId="28" w16cid:durableId="480778018">
    <w:abstractNumId w:val="8"/>
  </w:num>
  <w:num w:numId="29" w16cid:durableId="1842357724">
    <w:abstractNumId w:val="48"/>
  </w:num>
  <w:num w:numId="30" w16cid:durableId="334497392">
    <w:abstractNumId w:val="46"/>
  </w:num>
  <w:num w:numId="31" w16cid:durableId="1165894374">
    <w:abstractNumId w:val="21"/>
  </w:num>
  <w:num w:numId="32" w16cid:durableId="1777945590">
    <w:abstractNumId w:val="28"/>
  </w:num>
  <w:num w:numId="33" w16cid:durableId="1305744420">
    <w:abstractNumId w:val="4"/>
  </w:num>
  <w:num w:numId="34" w16cid:durableId="1643004428">
    <w:abstractNumId w:val="19"/>
  </w:num>
  <w:num w:numId="35" w16cid:durableId="684790506">
    <w:abstractNumId w:val="44"/>
  </w:num>
  <w:num w:numId="36" w16cid:durableId="1811944714">
    <w:abstractNumId w:val="18"/>
  </w:num>
  <w:num w:numId="37" w16cid:durableId="1340307661">
    <w:abstractNumId w:val="22"/>
  </w:num>
  <w:num w:numId="38" w16cid:durableId="259487216">
    <w:abstractNumId w:val="7"/>
  </w:num>
  <w:num w:numId="39" w16cid:durableId="1005596393">
    <w:abstractNumId w:val="17"/>
  </w:num>
  <w:num w:numId="40" w16cid:durableId="1802384158">
    <w:abstractNumId w:val="6"/>
  </w:num>
  <w:num w:numId="41" w16cid:durableId="1490516496">
    <w:abstractNumId w:val="34"/>
  </w:num>
  <w:num w:numId="42" w16cid:durableId="2088845918">
    <w:abstractNumId w:val="15"/>
  </w:num>
  <w:num w:numId="43" w16cid:durableId="1782528489">
    <w:abstractNumId w:val="0"/>
  </w:num>
  <w:num w:numId="44" w16cid:durableId="462695667">
    <w:abstractNumId w:val="47"/>
  </w:num>
  <w:num w:numId="45" w16cid:durableId="1653287706">
    <w:abstractNumId w:val="43"/>
  </w:num>
  <w:num w:numId="46" w16cid:durableId="667370805">
    <w:abstractNumId w:val="2"/>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4388781">
    <w:abstractNumId w:val="9"/>
  </w:num>
  <w:num w:numId="48" w16cid:durableId="1370105310">
    <w:abstractNumId w:val="5"/>
  </w:num>
  <w:num w:numId="49" w16cid:durableId="388572503">
    <w:abstractNumId w:val="10"/>
  </w:num>
  <w:num w:numId="50" w16cid:durableId="182400449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838"/>
    <w:rsid w:val="00002476"/>
    <w:rsid w:val="0000328A"/>
    <w:rsid w:val="00004A75"/>
    <w:rsid w:val="0001224D"/>
    <w:rsid w:val="00013CD7"/>
    <w:rsid w:val="00024147"/>
    <w:rsid w:val="00025BD2"/>
    <w:rsid w:val="00037641"/>
    <w:rsid w:val="00040474"/>
    <w:rsid w:val="000545F7"/>
    <w:rsid w:val="000608CB"/>
    <w:rsid w:val="00061736"/>
    <w:rsid w:val="00062CEF"/>
    <w:rsid w:val="000655AB"/>
    <w:rsid w:val="00083D95"/>
    <w:rsid w:val="000914F6"/>
    <w:rsid w:val="00094383"/>
    <w:rsid w:val="000A7E80"/>
    <w:rsid w:val="000B0AB4"/>
    <w:rsid w:val="000B273A"/>
    <w:rsid w:val="000C15C3"/>
    <w:rsid w:val="000C69E8"/>
    <w:rsid w:val="000D0BB1"/>
    <w:rsid w:val="000D2E61"/>
    <w:rsid w:val="000D548E"/>
    <w:rsid w:val="000E0D5D"/>
    <w:rsid w:val="000E0F4E"/>
    <w:rsid w:val="000F0FAA"/>
    <w:rsid w:val="000F15EC"/>
    <w:rsid w:val="000F1CEA"/>
    <w:rsid w:val="000F4E3F"/>
    <w:rsid w:val="00100B16"/>
    <w:rsid w:val="00104A30"/>
    <w:rsid w:val="001075F4"/>
    <w:rsid w:val="00110376"/>
    <w:rsid w:val="00113C21"/>
    <w:rsid w:val="00113CBC"/>
    <w:rsid w:val="00113E52"/>
    <w:rsid w:val="00122EAA"/>
    <w:rsid w:val="001326A5"/>
    <w:rsid w:val="00133FAA"/>
    <w:rsid w:val="00134A70"/>
    <w:rsid w:val="0015262B"/>
    <w:rsid w:val="00152B57"/>
    <w:rsid w:val="001553B6"/>
    <w:rsid w:val="00170122"/>
    <w:rsid w:val="00171E65"/>
    <w:rsid w:val="00174CBD"/>
    <w:rsid w:val="001807E0"/>
    <w:rsid w:val="00183291"/>
    <w:rsid w:val="00183D1E"/>
    <w:rsid w:val="00187D8F"/>
    <w:rsid w:val="00191B31"/>
    <w:rsid w:val="00191F44"/>
    <w:rsid w:val="00196FBF"/>
    <w:rsid w:val="001A2D70"/>
    <w:rsid w:val="001A7E13"/>
    <w:rsid w:val="001B0BBB"/>
    <w:rsid w:val="001B2433"/>
    <w:rsid w:val="001B5633"/>
    <w:rsid w:val="001C1651"/>
    <w:rsid w:val="001C28AD"/>
    <w:rsid w:val="001D7AB3"/>
    <w:rsid w:val="001E0ACD"/>
    <w:rsid w:val="001E59F0"/>
    <w:rsid w:val="002059DC"/>
    <w:rsid w:val="00207953"/>
    <w:rsid w:val="00212688"/>
    <w:rsid w:val="00212DF4"/>
    <w:rsid w:val="00213355"/>
    <w:rsid w:val="00217B1D"/>
    <w:rsid w:val="002223C7"/>
    <w:rsid w:val="002366B4"/>
    <w:rsid w:val="002408CC"/>
    <w:rsid w:val="00240BED"/>
    <w:rsid w:val="0024550A"/>
    <w:rsid w:val="00266EC6"/>
    <w:rsid w:val="00270D45"/>
    <w:rsid w:val="0027654E"/>
    <w:rsid w:val="00293C8A"/>
    <w:rsid w:val="0029435C"/>
    <w:rsid w:val="00294F08"/>
    <w:rsid w:val="002C7A4A"/>
    <w:rsid w:val="002F1285"/>
    <w:rsid w:val="002F3CE1"/>
    <w:rsid w:val="002F4A1C"/>
    <w:rsid w:val="00306F07"/>
    <w:rsid w:val="00312F5D"/>
    <w:rsid w:val="00320F41"/>
    <w:rsid w:val="00322D2D"/>
    <w:rsid w:val="00324951"/>
    <w:rsid w:val="00334237"/>
    <w:rsid w:val="003432B0"/>
    <w:rsid w:val="00347192"/>
    <w:rsid w:val="00353F90"/>
    <w:rsid w:val="003540A1"/>
    <w:rsid w:val="00361EBF"/>
    <w:rsid w:val="003641BC"/>
    <w:rsid w:val="00374AFC"/>
    <w:rsid w:val="003813AA"/>
    <w:rsid w:val="003844C0"/>
    <w:rsid w:val="003924F8"/>
    <w:rsid w:val="00397E95"/>
    <w:rsid w:val="003A50AF"/>
    <w:rsid w:val="003B2890"/>
    <w:rsid w:val="003C0487"/>
    <w:rsid w:val="003C0FB8"/>
    <w:rsid w:val="003C1519"/>
    <w:rsid w:val="003D646C"/>
    <w:rsid w:val="003E02D4"/>
    <w:rsid w:val="003E7FF6"/>
    <w:rsid w:val="00400474"/>
    <w:rsid w:val="00407C34"/>
    <w:rsid w:val="00416A26"/>
    <w:rsid w:val="00422673"/>
    <w:rsid w:val="00431547"/>
    <w:rsid w:val="00433F17"/>
    <w:rsid w:val="0044461C"/>
    <w:rsid w:val="0044751A"/>
    <w:rsid w:val="00463E7A"/>
    <w:rsid w:val="00465A74"/>
    <w:rsid w:val="00466999"/>
    <w:rsid w:val="00475ADB"/>
    <w:rsid w:val="00476F7B"/>
    <w:rsid w:val="00477496"/>
    <w:rsid w:val="0048393B"/>
    <w:rsid w:val="00484950"/>
    <w:rsid w:val="00486269"/>
    <w:rsid w:val="00490C2F"/>
    <w:rsid w:val="004A264B"/>
    <w:rsid w:val="004B059D"/>
    <w:rsid w:val="004B1104"/>
    <w:rsid w:val="004B2C3E"/>
    <w:rsid w:val="004B33D5"/>
    <w:rsid w:val="004B3771"/>
    <w:rsid w:val="004C4CD6"/>
    <w:rsid w:val="004C6B63"/>
    <w:rsid w:val="004D6CC8"/>
    <w:rsid w:val="004E1BB8"/>
    <w:rsid w:val="004E4033"/>
    <w:rsid w:val="004F4505"/>
    <w:rsid w:val="00500A1F"/>
    <w:rsid w:val="00504926"/>
    <w:rsid w:val="00517103"/>
    <w:rsid w:val="00520869"/>
    <w:rsid w:val="005402F0"/>
    <w:rsid w:val="00561339"/>
    <w:rsid w:val="00561B71"/>
    <w:rsid w:val="005623F6"/>
    <w:rsid w:val="0056440E"/>
    <w:rsid w:val="00564A6E"/>
    <w:rsid w:val="005701A1"/>
    <w:rsid w:val="00571CAB"/>
    <w:rsid w:val="00573495"/>
    <w:rsid w:val="0057477F"/>
    <w:rsid w:val="00577FB7"/>
    <w:rsid w:val="00582E21"/>
    <w:rsid w:val="0058767F"/>
    <w:rsid w:val="005B35B9"/>
    <w:rsid w:val="005B69D3"/>
    <w:rsid w:val="005B7AE0"/>
    <w:rsid w:val="005C079E"/>
    <w:rsid w:val="005C1D66"/>
    <w:rsid w:val="005C201F"/>
    <w:rsid w:val="005C68C1"/>
    <w:rsid w:val="005E2AF4"/>
    <w:rsid w:val="005F3D8C"/>
    <w:rsid w:val="00613E30"/>
    <w:rsid w:val="00614C54"/>
    <w:rsid w:val="00622586"/>
    <w:rsid w:val="00622659"/>
    <w:rsid w:val="00626335"/>
    <w:rsid w:val="006306FF"/>
    <w:rsid w:val="006442BA"/>
    <w:rsid w:val="00650852"/>
    <w:rsid w:val="00655082"/>
    <w:rsid w:val="00655E0F"/>
    <w:rsid w:val="00666785"/>
    <w:rsid w:val="00667090"/>
    <w:rsid w:val="00670BB8"/>
    <w:rsid w:val="0067172D"/>
    <w:rsid w:val="00671F8F"/>
    <w:rsid w:val="00682F31"/>
    <w:rsid w:val="00685298"/>
    <w:rsid w:val="00686F82"/>
    <w:rsid w:val="006A5C60"/>
    <w:rsid w:val="006A6B18"/>
    <w:rsid w:val="006B0065"/>
    <w:rsid w:val="006B01BB"/>
    <w:rsid w:val="006B0CB7"/>
    <w:rsid w:val="006B6251"/>
    <w:rsid w:val="006B7FFB"/>
    <w:rsid w:val="006C6646"/>
    <w:rsid w:val="006D16C0"/>
    <w:rsid w:val="006D3EFC"/>
    <w:rsid w:val="006E0B19"/>
    <w:rsid w:val="006F3F5B"/>
    <w:rsid w:val="00712599"/>
    <w:rsid w:val="007179C8"/>
    <w:rsid w:val="00727D4F"/>
    <w:rsid w:val="00734CDE"/>
    <w:rsid w:val="007476F1"/>
    <w:rsid w:val="00747D54"/>
    <w:rsid w:val="00752F06"/>
    <w:rsid w:val="00754129"/>
    <w:rsid w:val="00757D6E"/>
    <w:rsid w:val="0076026E"/>
    <w:rsid w:val="007618B2"/>
    <w:rsid w:val="00766B7D"/>
    <w:rsid w:val="00767CDF"/>
    <w:rsid w:val="00770F1D"/>
    <w:rsid w:val="007743CC"/>
    <w:rsid w:val="00776D2D"/>
    <w:rsid w:val="00784301"/>
    <w:rsid w:val="007868D6"/>
    <w:rsid w:val="007869AE"/>
    <w:rsid w:val="00793683"/>
    <w:rsid w:val="007954DE"/>
    <w:rsid w:val="007A2194"/>
    <w:rsid w:val="007A3668"/>
    <w:rsid w:val="007B0E9F"/>
    <w:rsid w:val="007B43F3"/>
    <w:rsid w:val="007C0DE6"/>
    <w:rsid w:val="007C4FBD"/>
    <w:rsid w:val="007C678A"/>
    <w:rsid w:val="007D3A2F"/>
    <w:rsid w:val="007E6BD7"/>
    <w:rsid w:val="007F6679"/>
    <w:rsid w:val="008022D4"/>
    <w:rsid w:val="0080230C"/>
    <w:rsid w:val="00803D88"/>
    <w:rsid w:val="008078E9"/>
    <w:rsid w:val="00813008"/>
    <w:rsid w:val="0081508B"/>
    <w:rsid w:val="008162F6"/>
    <w:rsid w:val="00820A93"/>
    <w:rsid w:val="00826A7C"/>
    <w:rsid w:val="00830A32"/>
    <w:rsid w:val="00830A77"/>
    <w:rsid w:val="00835C81"/>
    <w:rsid w:val="008360D6"/>
    <w:rsid w:val="00844A13"/>
    <w:rsid w:val="00860DEA"/>
    <w:rsid w:val="008613A4"/>
    <w:rsid w:val="00862672"/>
    <w:rsid w:val="00864E1E"/>
    <w:rsid w:val="00870EC9"/>
    <w:rsid w:val="008817A8"/>
    <w:rsid w:val="00886D66"/>
    <w:rsid w:val="0088736E"/>
    <w:rsid w:val="00891C6B"/>
    <w:rsid w:val="00894F54"/>
    <w:rsid w:val="00896661"/>
    <w:rsid w:val="008A1792"/>
    <w:rsid w:val="008B1904"/>
    <w:rsid w:val="008C1365"/>
    <w:rsid w:val="008C30F0"/>
    <w:rsid w:val="008C31E2"/>
    <w:rsid w:val="008D4933"/>
    <w:rsid w:val="008D6127"/>
    <w:rsid w:val="008D7766"/>
    <w:rsid w:val="008E7FC5"/>
    <w:rsid w:val="008F1B76"/>
    <w:rsid w:val="008F34F2"/>
    <w:rsid w:val="008F4472"/>
    <w:rsid w:val="00903DA2"/>
    <w:rsid w:val="00907553"/>
    <w:rsid w:val="0091088E"/>
    <w:rsid w:val="00910BEF"/>
    <w:rsid w:val="0091361A"/>
    <w:rsid w:val="00917179"/>
    <w:rsid w:val="00931A16"/>
    <w:rsid w:val="00932218"/>
    <w:rsid w:val="00934CFF"/>
    <w:rsid w:val="00936842"/>
    <w:rsid w:val="00943C4E"/>
    <w:rsid w:val="0095107E"/>
    <w:rsid w:val="00955621"/>
    <w:rsid w:val="00957286"/>
    <w:rsid w:val="00962E8B"/>
    <w:rsid w:val="00971032"/>
    <w:rsid w:val="009723A0"/>
    <w:rsid w:val="00972481"/>
    <w:rsid w:val="0097513F"/>
    <w:rsid w:val="00975B43"/>
    <w:rsid w:val="00976214"/>
    <w:rsid w:val="009802A1"/>
    <w:rsid w:val="009914B5"/>
    <w:rsid w:val="009A2D3E"/>
    <w:rsid w:val="009A718C"/>
    <w:rsid w:val="009D2A2D"/>
    <w:rsid w:val="009D6B8F"/>
    <w:rsid w:val="009E556F"/>
    <w:rsid w:val="009F0467"/>
    <w:rsid w:val="00A072F2"/>
    <w:rsid w:val="00A25DFB"/>
    <w:rsid w:val="00A332EA"/>
    <w:rsid w:val="00A56E3B"/>
    <w:rsid w:val="00A624D6"/>
    <w:rsid w:val="00A778C5"/>
    <w:rsid w:val="00A77BDA"/>
    <w:rsid w:val="00A8218C"/>
    <w:rsid w:val="00AA01FB"/>
    <w:rsid w:val="00AA30DB"/>
    <w:rsid w:val="00AB1836"/>
    <w:rsid w:val="00AB1BB1"/>
    <w:rsid w:val="00AB21F2"/>
    <w:rsid w:val="00AB3451"/>
    <w:rsid w:val="00AB567B"/>
    <w:rsid w:val="00AC2ECB"/>
    <w:rsid w:val="00AD40E4"/>
    <w:rsid w:val="00AD4D28"/>
    <w:rsid w:val="00AD736A"/>
    <w:rsid w:val="00AE7F32"/>
    <w:rsid w:val="00AF1028"/>
    <w:rsid w:val="00AF25C8"/>
    <w:rsid w:val="00B00642"/>
    <w:rsid w:val="00B00D52"/>
    <w:rsid w:val="00B1528D"/>
    <w:rsid w:val="00B20838"/>
    <w:rsid w:val="00B3417F"/>
    <w:rsid w:val="00B418B2"/>
    <w:rsid w:val="00B42740"/>
    <w:rsid w:val="00B43F4D"/>
    <w:rsid w:val="00B457D9"/>
    <w:rsid w:val="00B562DE"/>
    <w:rsid w:val="00B5716A"/>
    <w:rsid w:val="00B66625"/>
    <w:rsid w:val="00B82648"/>
    <w:rsid w:val="00B903FD"/>
    <w:rsid w:val="00B927EF"/>
    <w:rsid w:val="00B93FC0"/>
    <w:rsid w:val="00B9624A"/>
    <w:rsid w:val="00BA3CC5"/>
    <w:rsid w:val="00BA43A3"/>
    <w:rsid w:val="00BA68D1"/>
    <w:rsid w:val="00BB0191"/>
    <w:rsid w:val="00BB33D5"/>
    <w:rsid w:val="00BC1DDC"/>
    <w:rsid w:val="00BC335B"/>
    <w:rsid w:val="00BD3561"/>
    <w:rsid w:val="00BD5779"/>
    <w:rsid w:val="00BE28D8"/>
    <w:rsid w:val="00BE4753"/>
    <w:rsid w:val="00C07A91"/>
    <w:rsid w:val="00C3122C"/>
    <w:rsid w:val="00C31834"/>
    <w:rsid w:val="00C33BAF"/>
    <w:rsid w:val="00C404A9"/>
    <w:rsid w:val="00C436BD"/>
    <w:rsid w:val="00C55552"/>
    <w:rsid w:val="00C62DCE"/>
    <w:rsid w:val="00C702C8"/>
    <w:rsid w:val="00C71718"/>
    <w:rsid w:val="00C725E2"/>
    <w:rsid w:val="00C7392D"/>
    <w:rsid w:val="00C7568B"/>
    <w:rsid w:val="00C75CF7"/>
    <w:rsid w:val="00C75F99"/>
    <w:rsid w:val="00C80D4F"/>
    <w:rsid w:val="00C8113C"/>
    <w:rsid w:val="00C832C5"/>
    <w:rsid w:val="00C8582F"/>
    <w:rsid w:val="00C86B05"/>
    <w:rsid w:val="00CA4463"/>
    <w:rsid w:val="00CA4A96"/>
    <w:rsid w:val="00CB1384"/>
    <w:rsid w:val="00CB1CD7"/>
    <w:rsid w:val="00CC5D13"/>
    <w:rsid w:val="00CC6051"/>
    <w:rsid w:val="00CD7CBA"/>
    <w:rsid w:val="00CE1CA4"/>
    <w:rsid w:val="00CE3B23"/>
    <w:rsid w:val="00CE41FE"/>
    <w:rsid w:val="00CF27F2"/>
    <w:rsid w:val="00CF4587"/>
    <w:rsid w:val="00D0674A"/>
    <w:rsid w:val="00D12AFE"/>
    <w:rsid w:val="00D27626"/>
    <w:rsid w:val="00D332D7"/>
    <w:rsid w:val="00D36A39"/>
    <w:rsid w:val="00D37F24"/>
    <w:rsid w:val="00D64385"/>
    <w:rsid w:val="00D7188D"/>
    <w:rsid w:val="00D71EF2"/>
    <w:rsid w:val="00D8334E"/>
    <w:rsid w:val="00D87A10"/>
    <w:rsid w:val="00D97410"/>
    <w:rsid w:val="00D9742E"/>
    <w:rsid w:val="00DB3016"/>
    <w:rsid w:val="00DB773D"/>
    <w:rsid w:val="00DE6291"/>
    <w:rsid w:val="00DF5AB3"/>
    <w:rsid w:val="00DF6E1B"/>
    <w:rsid w:val="00E05A00"/>
    <w:rsid w:val="00E11888"/>
    <w:rsid w:val="00E17C76"/>
    <w:rsid w:val="00E31E46"/>
    <w:rsid w:val="00E33DC5"/>
    <w:rsid w:val="00E349C4"/>
    <w:rsid w:val="00E424EC"/>
    <w:rsid w:val="00E42A97"/>
    <w:rsid w:val="00E52A0D"/>
    <w:rsid w:val="00E52BD9"/>
    <w:rsid w:val="00E57CDE"/>
    <w:rsid w:val="00E604B3"/>
    <w:rsid w:val="00E71351"/>
    <w:rsid w:val="00E761A9"/>
    <w:rsid w:val="00E866A4"/>
    <w:rsid w:val="00E87B47"/>
    <w:rsid w:val="00E90A11"/>
    <w:rsid w:val="00EA036D"/>
    <w:rsid w:val="00EA051E"/>
    <w:rsid w:val="00EA230F"/>
    <w:rsid w:val="00EA5D64"/>
    <w:rsid w:val="00EB5BC3"/>
    <w:rsid w:val="00EC2205"/>
    <w:rsid w:val="00EC3022"/>
    <w:rsid w:val="00EC53A4"/>
    <w:rsid w:val="00EF755C"/>
    <w:rsid w:val="00F02D1F"/>
    <w:rsid w:val="00F06D3E"/>
    <w:rsid w:val="00F072A5"/>
    <w:rsid w:val="00F115C4"/>
    <w:rsid w:val="00F21D56"/>
    <w:rsid w:val="00F27581"/>
    <w:rsid w:val="00F33C96"/>
    <w:rsid w:val="00F36582"/>
    <w:rsid w:val="00F36F87"/>
    <w:rsid w:val="00F5016C"/>
    <w:rsid w:val="00F601B3"/>
    <w:rsid w:val="00F63C14"/>
    <w:rsid w:val="00F71D09"/>
    <w:rsid w:val="00F91DF4"/>
    <w:rsid w:val="00F92551"/>
    <w:rsid w:val="00F9753F"/>
    <w:rsid w:val="00F97570"/>
    <w:rsid w:val="00FA10B9"/>
    <w:rsid w:val="00FA62EA"/>
    <w:rsid w:val="00FA7AD9"/>
    <w:rsid w:val="00FB19C6"/>
    <w:rsid w:val="00FB24DF"/>
    <w:rsid w:val="00FB2ED7"/>
    <w:rsid w:val="00FB6464"/>
    <w:rsid w:val="00FB727A"/>
    <w:rsid w:val="00FC0566"/>
    <w:rsid w:val="00FD1EDF"/>
    <w:rsid w:val="00FD23EE"/>
    <w:rsid w:val="00FD3FE7"/>
    <w:rsid w:val="00FF0E6D"/>
    <w:rsid w:val="00FF2056"/>
    <w:rsid w:val="00FF3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EE656"/>
  <w15:docId w15:val="{0BF08F3B-D06A-4D8B-8809-723AA8EB7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1104"/>
    <w:pPr>
      <w:spacing w:line="276" w:lineRule="auto"/>
    </w:pPr>
    <w:rPr>
      <w:rFonts w:eastAsiaTheme="minorEastAsia"/>
      <w:sz w:val="21"/>
      <w:szCs w:val="21"/>
      <w:lang w:val="lt-LT" w:eastAsia="lt-LT"/>
    </w:rPr>
  </w:style>
  <w:style w:type="paragraph" w:styleId="Antrat1">
    <w:name w:val="heading 1"/>
    <w:aliases w:val="ERP (1.)"/>
    <w:basedOn w:val="prastasis"/>
    <w:next w:val="prastasis"/>
    <w:link w:val="Antrat1Diagrama"/>
    <w:qFormat/>
    <w:rsid w:val="00B20838"/>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B20838"/>
    <w:rPr>
      <w:rFonts w:asciiTheme="majorHAnsi" w:eastAsiaTheme="majorEastAsia" w:hAnsiTheme="majorHAnsi" w:cstheme="majorBidi"/>
      <w:color w:val="262626" w:themeColor="text1" w:themeTint="D9"/>
      <w:sz w:val="40"/>
      <w:szCs w:val="4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34237"/>
    <w:pPr>
      <w:suppressAutoHyphens/>
      <w:autoSpaceDN w:val="0"/>
      <w:spacing w:line="240" w:lineRule="auto"/>
      <w:ind w:left="720"/>
      <w:textAlignment w:val="baseline"/>
    </w:pPr>
    <w:rPr>
      <w:rFonts w:ascii="Calibri" w:eastAsia="Calibri" w:hAnsi="Calibri" w:cs="Arial"/>
      <w:kern w:val="3"/>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4237"/>
    <w:rPr>
      <w:rFonts w:ascii="Calibri" w:eastAsia="Calibri" w:hAnsi="Calibri" w:cs="Arial"/>
      <w:kern w:val="3"/>
      <w:lang w:val="lt-LT"/>
    </w:rPr>
  </w:style>
  <w:style w:type="character" w:customStyle="1" w:styleId="BetarpDiagrama">
    <w:name w:val="Be tarpų Diagrama"/>
    <w:basedOn w:val="Numatytasispastraiposriftas"/>
    <w:link w:val="Betarp"/>
    <w:locked/>
    <w:rsid w:val="00BE4753"/>
    <w:rPr>
      <w:rFonts w:ascii="Times New Roman" w:eastAsiaTheme="minorEastAsia" w:hAnsi="Times New Roman" w:cs="Times New Roman"/>
      <w:sz w:val="21"/>
      <w:szCs w:val="21"/>
      <w:lang w:eastAsia="lt-LT"/>
    </w:rPr>
  </w:style>
  <w:style w:type="paragraph" w:styleId="Betarp">
    <w:name w:val="No Spacing"/>
    <w:link w:val="BetarpDiagrama"/>
    <w:qFormat/>
    <w:rsid w:val="00BE4753"/>
    <w:pPr>
      <w:spacing w:after="0" w:line="240" w:lineRule="auto"/>
    </w:pPr>
    <w:rPr>
      <w:rFonts w:ascii="Times New Roman" w:eastAsiaTheme="minorEastAsia" w:hAnsi="Times New Roman" w:cs="Times New Roman"/>
      <w:sz w:val="21"/>
      <w:szCs w:val="21"/>
      <w:lang w:eastAsia="lt-LT"/>
    </w:rPr>
  </w:style>
  <w:style w:type="paragraph" w:customStyle="1" w:styleId="Body2">
    <w:name w:val="Body 2"/>
    <w:rsid w:val="00BE4753"/>
    <w:pPr>
      <w:suppressAutoHyphens/>
      <w:spacing w:after="40" w:line="240" w:lineRule="auto"/>
      <w:jc w:val="both"/>
    </w:pPr>
    <w:rPr>
      <w:rFonts w:ascii="Times New Roman" w:eastAsia="Arial Unicode MS" w:hAnsi="Times New Roman" w:cs="Arial Unicode MS"/>
      <w:color w:val="000000"/>
      <w:sz w:val="21"/>
      <w:szCs w:val="21"/>
    </w:rPr>
  </w:style>
  <w:style w:type="paragraph" w:customStyle="1" w:styleId="Standard">
    <w:name w:val="Standard"/>
    <w:rsid w:val="00374AFC"/>
    <w:pPr>
      <w:suppressAutoHyphens/>
      <w:autoSpaceDN w:val="0"/>
      <w:spacing w:after="0" w:line="240" w:lineRule="auto"/>
      <w:textAlignment w:val="baseline"/>
    </w:pPr>
    <w:rPr>
      <w:rFonts w:ascii="Liberation Serif" w:eastAsia="NSimSun" w:hAnsi="Liberation Serif" w:cs="Lucida Sans"/>
      <w:kern w:val="3"/>
      <w:sz w:val="24"/>
      <w:szCs w:val="24"/>
      <w:lang w:val="en-GB" w:eastAsia="zh-CN" w:bidi="hi-IN"/>
    </w:rPr>
  </w:style>
  <w:style w:type="paragraph" w:customStyle="1" w:styleId="pf0">
    <w:name w:val="pf0"/>
    <w:basedOn w:val="prastasis"/>
    <w:rsid w:val="00AF25C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F25C8"/>
    <w:rPr>
      <w:rFonts w:ascii="Segoe UI" w:hAnsi="Segoe UI" w:cs="Segoe UI" w:hint="default"/>
      <w:sz w:val="18"/>
      <w:szCs w:val="18"/>
    </w:rPr>
  </w:style>
  <w:style w:type="character" w:customStyle="1" w:styleId="cf11">
    <w:name w:val="cf11"/>
    <w:basedOn w:val="Numatytasispastraiposriftas"/>
    <w:rsid w:val="00AF25C8"/>
    <w:rPr>
      <w:rFonts w:ascii="Segoe UI" w:hAnsi="Segoe UI" w:cs="Segoe UI" w:hint="default"/>
      <w:b/>
      <w:bCs/>
      <w:sz w:val="18"/>
      <w:szCs w:val="18"/>
    </w:rPr>
  </w:style>
  <w:style w:type="paragraph" w:styleId="Antrats">
    <w:name w:val="header"/>
    <w:basedOn w:val="prastasis"/>
    <w:link w:val="AntratsDiagrama"/>
    <w:uiPriority w:val="99"/>
    <w:unhideWhenUsed/>
    <w:rsid w:val="001A2D7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A2D70"/>
    <w:rPr>
      <w:rFonts w:eastAsiaTheme="minorEastAsia"/>
      <w:sz w:val="21"/>
      <w:szCs w:val="21"/>
      <w:lang w:val="lt-LT" w:eastAsia="lt-LT"/>
    </w:rPr>
  </w:style>
  <w:style w:type="paragraph" w:styleId="Porat">
    <w:name w:val="footer"/>
    <w:basedOn w:val="prastasis"/>
    <w:link w:val="PoratDiagrama"/>
    <w:uiPriority w:val="99"/>
    <w:unhideWhenUsed/>
    <w:rsid w:val="001A2D7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A2D70"/>
    <w:rPr>
      <w:rFonts w:eastAsiaTheme="minorEastAsia"/>
      <w:sz w:val="21"/>
      <w:szCs w:val="21"/>
      <w:lang w:val="lt-LT" w:eastAsia="lt-LT"/>
    </w:rPr>
  </w:style>
  <w:style w:type="character" w:styleId="Hipersaitas">
    <w:name w:val="Hyperlink"/>
    <w:basedOn w:val="Numatytasispastraiposriftas"/>
    <w:uiPriority w:val="99"/>
    <w:unhideWhenUsed/>
    <w:rsid w:val="00C8582F"/>
    <w:rPr>
      <w:color w:val="0563C1" w:themeColor="hyperlink"/>
      <w:u w:val="single"/>
    </w:rPr>
  </w:style>
  <w:style w:type="character" w:customStyle="1" w:styleId="UnresolvedMention1">
    <w:name w:val="Unresolved Mention1"/>
    <w:basedOn w:val="Numatytasispastraiposriftas"/>
    <w:uiPriority w:val="99"/>
    <w:semiHidden/>
    <w:unhideWhenUsed/>
    <w:rsid w:val="00C8582F"/>
    <w:rPr>
      <w:color w:val="605E5C"/>
      <w:shd w:val="clear" w:color="auto" w:fill="E1DFDD"/>
    </w:rPr>
  </w:style>
  <w:style w:type="character" w:styleId="Komentaronuoroda">
    <w:name w:val="annotation reference"/>
    <w:basedOn w:val="Numatytasispastraiposriftas"/>
    <w:uiPriority w:val="99"/>
    <w:semiHidden/>
    <w:unhideWhenUsed/>
    <w:rsid w:val="009802A1"/>
    <w:rPr>
      <w:sz w:val="16"/>
      <w:szCs w:val="16"/>
    </w:rPr>
  </w:style>
  <w:style w:type="paragraph" w:styleId="Komentarotekstas">
    <w:name w:val="annotation text"/>
    <w:basedOn w:val="prastasis"/>
    <w:link w:val="KomentarotekstasDiagrama"/>
    <w:uiPriority w:val="99"/>
    <w:unhideWhenUsed/>
    <w:rsid w:val="009802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802A1"/>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9802A1"/>
    <w:rPr>
      <w:b/>
      <w:bCs/>
    </w:rPr>
  </w:style>
  <w:style w:type="character" w:customStyle="1" w:styleId="KomentarotemaDiagrama">
    <w:name w:val="Komentaro tema Diagrama"/>
    <w:basedOn w:val="KomentarotekstasDiagrama"/>
    <w:link w:val="Komentarotema"/>
    <w:uiPriority w:val="99"/>
    <w:semiHidden/>
    <w:rsid w:val="009802A1"/>
    <w:rPr>
      <w:rFonts w:eastAsiaTheme="minorEastAsia"/>
      <w:b/>
      <w:bCs/>
      <w:sz w:val="20"/>
      <w:szCs w:val="20"/>
      <w:lang w:val="lt-LT" w:eastAsia="lt-LT"/>
    </w:rPr>
  </w:style>
  <w:style w:type="paragraph" w:styleId="prastasiniatinklio">
    <w:name w:val="Normal (Web)"/>
    <w:basedOn w:val="prastasis"/>
    <w:uiPriority w:val="99"/>
    <w:unhideWhenUsed/>
    <w:rsid w:val="009F0467"/>
    <w:pPr>
      <w:spacing w:after="0" w:line="240" w:lineRule="auto"/>
    </w:pPr>
    <w:rPr>
      <w:rFonts w:ascii="Aptos" w:eastAsiaTheme="minorHAnsi" w:hAnsi="Aptos" w:cs="Aptos"/>
      <w:sz w:val="24"/>
      <w:szCs w:val="24"/>
    </w:rPr>
  </w:style>
  <w:style w:type="character" w:styleId="Grietas">
    <w:name w:val="Strong"/>
    <w:basedOn w:val="Numatytasispastraiposriftas"/>
    <w:uiPriority w:val="22"/>
    <w:qFormat/>
    <w:rsid w:val="009F04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3536">
      <w:bodyDiv w:val="1"/>
      <w:marLeft w:val="0"/>
      <w:marRight w:val="0"/>
      <w:marTop w:val="0"/>
      <w:marBottom w:val="0"/>
      <w:divBdr>
        <w:top w:val="none" w:sz="0" w:space="0" w:color="auto"/>
        <w:left w:val="none" w:sz="0" w:space="0" w:color="auto"/>
        <w:bottom w:val="none" w:sz="0" w:space="0" w:color="auto"/>
        <w:right w:val="none" w:sz="0" w:space="0" w:color="auto"/>
      </w:divBdr>
    </w:div>
    <w:div w:id="432286191">
      <w:bodyDiv w:val="1"/>
      <w:marLeft w:val="0"/>
      <w:marRight w:val="0"/>
      <w:marTop w:val="0"/>
      <w:marBottom w:val="0"/>
      <w:divBdr>
        <w:top w:val="none" w:sz="0" w:space="0" w:color="auto"/>
        <w:left w:val="none" w:sz="0" w:space="0" w:color="auto"/>
        <w:bottom w:val="none" w:sz="0" w:space="0" w:color="auto"/>
        <w:right w:val="none" w:sz="0" w:space="0" w:color="auto"/>
      </w:divBdr>
    </w:div>
    <w:div w:id="474877112">
      <w:bodyDiv w:val="1"/>
      <w:marLeft w:val="0"/>
      <w:marRight w:val="0"/>
      <w:marTop w:val="0"/>
      <w:marBottom w:val="0"/>
      <w:divBdr>
        <w:top w:val="none" w:sz="0" w:space="0" w:color="auto"/>
        <w:left w:val="none" w:sz="0" w:space="0" w:color="auto"/>
        <w:bottom w:val="none" w:sz="0" w:space="0" w:color="auto"/>
        <w:right w:val="none" w:sz="0" w:space="0" w:color="auto"/>
      </w:divBdr>
    </w:div>
    <w:div w:id="634917039">
      <w:bodyDiv w:val="1"/>
      <w:marLeft w:val="0"/>
      <w:marRight w:val="0"/>
      <w:marTop w:val="0"/>
      <w:marBottom w:val="0"/>
      <w:divBdr>
        <w:top w:val="none" w:sz="0" w:space="0" w:color="auto"/>
        <w:left w:val="none" w:sz="0" w:space="0" w:color="auto"/>
        <w:bottom w:val="none" w:sz="0" w:space="0" w:color="auto"/>
        <w:right w:val="none" w:sz="0" w:space="0" w:color="auto"/>
      </w:divBdr>
    </w:div>
    <w:div w:id="765032536">
      <w:bodyDiv w:val="1"/>
      <w:marLeft w:val="0"/>
      <w:marRight w:val="0"/>
      <w:marTop w:val="0"/>
      <w:marBottom w:val="0"/>
      <w:divBdr>
        <w:top w:val="none" w:sz="0" w:space="0" w:color="auto"/>
        <w:left w:val="none" w:sz="0" w:space="0" w:color="auto"/>
        <w:bottom w:val="none" w:sz="0" w:space="0" w:color="auto"/>
        <w:right w:val="none" w:sz="0" w:space="0" w:color="auto"/>
      </w:divBdr>
    </w:div>
    <w:div w:id="1112281364">
      <w:bodyDiv w:val="1"/>
      <w:marLeft w:val="0"/>
      <w:marRight w:val="0"/>
      <w:marTop w:val="0"/>
      <w:marBottom w:val="0"/>
      <w:divBdr>
        <w:top w:val="none" w:sz="0" w:space="0" w:color="auto"/>
        <w:left w:val="none" w:sz="0" w:space="0" w:color="auto"/>
        <w:bottom w:val="none" w:sz="0" w:space="0" w:color="auto"/>
        <w:right w:val="none" w:sz="0" w:space="0" w:color="auto"/>
      </w:divBdr>
    </w:div>
    <w:div w:id="1552158664">
      <w:bodyDiv w:val="1"/>
      <w:marLeft w:val="0"/>
      <w:marRight w:val="0"/>
      <w:marTop w:val="0"/>
      <w:marBottom w:val="0"/>
      <w:divBdr>
        <w:top w:val="none" w:sz="0" w:space="0" w:color="auto"/>
        <w:left w:val="none" w:sz="0" w:space="0" w:color="auto"/>
        <w:bottom w:val="none" w:sz="0" w:space="0" w:color="auto"/>
        <w:right w:val="none" w:sz="0" w:space="0" w:color="auto"/>
      </w:divBdr>
    </w:div>
    <w:div w:id="1567454085">
      <w:bodyDiv w:val="1"/>
      <w:marLeft w:val="0"/>
      <w:marRight w:val="0"/>
      <w:marTop w:val="0"/>
      <w:marBottom w:val="0"/>
      <w:divBdr>
        <w:top w:val="none" w:sz="0" w:space="0" w:color="auto"/>
        <w:left w:val="none" w:sz="0" w:space="0" w:color="auto"/>
        <w:bottom w:val="none" w:sz="0" w:space="0" w:color="auto"/>
        <w:right w:val="none" w:sz="0" w:space="0" w:color="auto"/>
      </w:divBdr>
    </w:div>
    <w:div w:id="1967274649">
      <w:bodyDiv w:val="1"/>
      <w:marLeft w:val="0"/>
      <w:marRight w:val="0"/>
      <w:marTop w:val="0"/>
      <w:marBottom w:val="0"/>
      <w:divBdr>
        <w:top w:val="none" w:sz="0" w:space="0" w:color="auto"/>
        <w:left w:val="none" w:sz="0" w:space="0" w:color="auto"/>
        <w:bottom w:val="none" w:sz="0" w:space="0" w:color="auto"/>
        <w:right w:val="none" w:sz="0" w:space="0" w:color="auto"/>
      </w:divBdr>
    </w:div>
    <w:div w:id="2019889444">
      <w:bodyDiv w:val="1"/>
      <w:marLeft w:val="0"/>
      <w:marRight w:val="0"/>
      <w:marTop w:val="0"/>
      <w:marBottom w:val="0"/>
      <w:divBdr>
        <w:top w:val="none" w:sz="0" w:space="0" w:color="auto"/>
        <w:left w:val="none" w:sz="0" w:space="0" w:color="auto"/>
        <w:bottom w:val="none" w:sz="0" w:space="0" w:color="auto"/>
        <w:right w:val="none" w:sz="0" w:space="0" w:color="auto"/>
      </w:divBdr>
    </w:div>
    <w:div w:id="20771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260DE-7E96-4D6A-A4A5-12C0C3C7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17980</Words>
  <Characters>10250</Characters>
  <Application>Microsoft Office Word</Application>
  <DocSecurity>0</DocSecurity>
  <Lines>85</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Gediminas Skauminas</dc:creator>
  <cp:lastModifiedBy>pirmas</cp:lastModifiedBy>
  <cp:revision>30</cp:revision>
  <cp:lastPrinted>2026-02-09T09:25:00Z</cp:lastPrinted>
  <dcterms:created xsi:type="dcterms:W3CDTF">2026-03-02T08:43:00Z</dcterms:created>
  <dcterms:modified xsi:type="dcterms:W3CDTF">2026-03-09T13:41:00Z</dcterms:modified>
</cp:coreProperties>
</file>